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7B5" w:rsidRDefault="005707B5">
      <w:pPr>
        <w:jc w:val="right"/>
        <w:rPr>
          <w:sz w:val="28"/>
          <w:szCs w:val="28"/>
        </w:rPr>
      </w:pPr>
    </w:p>
    <w:p w:rsidR="005707B5" w:rsidRDefault="00FB27FB">
      <w:pPr>
        <w:ind w:right="20"/>
        <w:jc w:val="center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Муниципальное автономное общеобразовательное учреждение</w:t>
      </w:r>
    </w:p>
    <w:p w:rsidR="005707B5" w:rsidRDefault="00FB27FB">
      <w:pPr>
        <w:ind w:right="2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«Школа №3»</w:t>
      </w:r>
    </w:p>
    <w:p w:rsidR="005707B5" w:rsidRDefault="005707B5">
      <w:pPr>
        <w:ind w:right="20"/>
        <w:jc w:val="center"/>
        <w:rPr>
          <w:rFonts w:eastAsia="Times New Roman"/>
          <w:b/>
          <w:bCs/>
          <w:sz w:val="28"/>
          <w:szCs w:val="28"/>
        </w:rPr>
      </w:pPr>
    </w:p>
    <w:p w:rsidR="005707B5" w:rsidRDefault="005707B5">
      <w:pPr>
        <w:ind w:right="20"/>
        <w:jc w:val="center"/>
        <w:rPr>
          <w:rFonts w:eastAsia="Times New Roman"/>
          <w:b/>
          <w:bCs/>
          <w:sz w:val="28"/>
          <w:szCs w:val="28"/>
        </w:rPr>
      </w:pPr>
    </w:p>
    <w:p w:rsidR="005707B5" w:rsidRDefault="005707B5">
      <w:pPr>
        <w:ind w:right="20"/>
        <w:jc w:val="center"/>
        <w:rPr>
          <w:rFonts w:eastAsia="Times New Roman"/>
          <w:b/>
          <w:bCs/>
          <w:sz w:val="28"/>
          <w:szCs w:val="28"/>
        </w:rPr>
      </w:pPr>
    </w:p>
    <w:p w:rsidR="005707B5" w:rsidRDefault="005707B5">
      <w:pPr>
        <w:ind w:right="20"/>
        <w:jc w:val="center"/>
        <w:rPr>
          <w:rFonts w:eastAsia="Times New Roman"/>
          <w:b/>
          <w:bCs/>
          <w:sz w:val="28"/>
          <w:szCs w:val="28"/>
        </w:rPr>
      </w:pPr>
    </w:p>
    <w:p w:rsidR="005707B5" w:rsidRDefault="005707B5">
      <w:pPr>
        <w:ind w:right="20"/>
        <w:jc w:val="center"/>
        <w:rPr>
          <w:rFonts w:eastAsia="Times New Roman"/>
          <w:b/>
          <w:bCs/>
          <w:sz w:val="28"/>
          <w:szCs w:val="28"/>
        </w:rPr>
      </w:pPr>
    </w:p>
    <w:p w:rsidR="005707B5" w:rsidRDefault="005707B5">
      <w:pPr>
        <w:ind w:right="20"/>
        <w:jc w:val="center"/>
        <w:rPr>
          <w:rFonts w:eastAsia="Times New Roman"/>
          <w:b/>
          <w:bCs/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8"/>
        <w:gridCol w:w="5048"/>
      </w:tblGrid>
      <w:tr w:rsidR="005707B5">
        <w:tc>
          <w:tcPr>
            <w:tcW w:w="5048" w:type="dxa"/>
          </w:tcPr>
          <w:p w:rsidR="005707B5" w:rsidRDefault="00FB27FB">
            <w:pPr>
              <w:ind w:right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Рассмотрено экспертной комиссией </w:t>
            </w:r>
          </w:p>
          <w:p w:rsidR="005707B5" w:rsidRDefault="00FB27FB">
            <w:pPr>
              <w:ind w:right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Протокол от «___» _______202_года </w:t>
            </w:r>
          </w:p>
          <w:p w:rsidR="005707B5" w:rsidRDefault="00FB27FB">
            <w:pPr>
              <w:ind w:right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№____</w:t>
            </w:r>
          </w:p>
        </w:tc>
        <w:tc>
          <w:tcPr>
            <w:tcW w:w="5048" w:type="dxa"/>
          </w:tcPr>
          <w:p w:rsidR="005707B5" w:rsidRDefault="00FB27FB">
            <w:pPr>
              <w:ind w:right="2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</w:p>
          <w:p w:rsidR="005707B5" w:rsidRDefault="00FB27FB">
            <w:pPr>
              <w:ind w:right="2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МАОУ «Школа №3»</w:t>
            </w:r>
          </w:p>
          <w:p w:rsidR="005707B5" w:rsidRDefault="00FB27FB">
            <w:pPr>
              <w:ind w:right="2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 </w:t>
            </w:r>
            <w:proofErr w:type="spellStart"/>
            <w:r>
              <w:rPr>
                <w:sz w:val="28"/>
                <w:szCs w:val="28"/>
              </w:rPr>
              <w:t>Ю.А.Катасонова</w:t>
            </w:r>
            <w:proofErr w:type="spellEnd"/>
          </w:p>
          <w:p w:rsidR="005707B5" w:rsidRDefault="005707B5">
            <w:pPr>
              <w:ind w:right="20"/>
              <w:jc w:val="right"/>
              <w:rPr>
                <w:sz w:val="28"/>
                <w:szCs w:val="28"/>
              </w:rPr>
            </w:pPr>
          </w:p>
        </w:tc>
      </w:tr>
    </w:tbl>
    <w:p w:rsidR="005707B5" w:rsidRDefault="005707B5">
      <w:pPr>
        <w:ind w:right="20"/>
        <w:jc w:val="center"/>
        <w:rPr>
          <w:rFonts w:eastAsia="Times New Roman"/>
          <w:b/>
          <w:bCs/>
          <w:sz w:val="28"/>
          <w:szCs w:val="28"/>
        </w:rPr>
      </w:pPr>
    </w:p>
    <w:p w:rsidR="005707B5" w:rsidRDefault="005707B5">
      <w:pPr>
        <w:ind w:right="20"/>
        <w:jc w:val="center"/>
        <w:rPr>
          <w:rFonts w:eastAsia="Times New Roman"/>
          <w:b/>
          <w:bCs/>
          <w:sz w:val="28"/>
          <w:szCs w:val="28"/>
        </w:rPr>
      </w:pPr>
    </w:p>
    <w:p w:rsidR="005707B5" w:rsidRDefault="005707B5">
      <w:pPr>
        <w:ind w:right="20"/>
        <w:jc w:val="center"/>
        <w:rPr>
          <w:rFonts w:eastAsia="Times New Roman"/>
          <w:b/>
          <w:bCs/>
          <w:sz w:val="28"/>
          <w:szCs w:val="28"/>
        </w:rPr>
      </w:pPr>
    </w:p>
    <w:p w:rsidR="005707B5" w:rsidRDefault="00FB27FB">
      <w:pPr>
        <w:ind w:right="2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Контрольно-измерительные материалы </w:t>
      </w:r>
    </w:p>
    <w:p w:rsidR="005707B5" w:rsidRDefault="00FB27FB">
      <w:pPr>
        <w:ind w:right="2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для проведения промежуточной аттестации </w:t>
      </w:r>
    </w:p>
    <w:p w:rsidR="005707B5" w:rsidRDefault="00FB27FB">
      <w:pPr>
        <w:ind w:right="20"/>
        <w:jc w:val="center"/>
        <w:rPr>
          <w:rFonts w:eastAsia="Times New Roman"/>
          <w:b/>
          <w:bCs/>
          <w:sz w:val="28"/>
          <w:szCs w:val="28"/>
        </w:rPr>
      </w:pPr>
      <w:proofErr w:type="gramStart"/>
      <w:r>
        <w:rPr>
          <w:rFonts w:eastAsia="Times New Roman"/>
          <w:b/>
          <w:bCs/>
          <w:sz w:val="28"/>
          <w:szCs w:val="28"/>
        </w:rPr>
        <w:t xml:space="preserve">по </w:t>
      </w:r>
      <w:r>
        <w:rPr>
          <w:rFonts w:eastAsia="Times New Roman"/>
          <w:b/>
          <w:bCs/>
          <w:sz w:val="28"/>
          <w:szCs w:val="28"/>
        </w:rPr>
        <w:t xml:space="preserve"> труду</w:t>
      </w:r>
      <w:proofErr w:type="gramEnd"/>
      <w:r>
        <w:rPr>
          <w:rFonts w:eastAsia="Times New Roman"/>
          <w:b/>
          <w:bCs/>
          <w:sz w:val="28"/>
          <w:szCs w:val="28"/>
        </w:rPr>
        <w:t xml:space="preserve"> (</w:t>
      </w:r>
      <w:r>
        <w:rPr>
          <w:rFonts w:eastAsia="Times New Roman"/>
          <w:b/>
          <w:bCs/>
          <w:sz w:val="28"/>
          <w:szCs w:val="28"/>
        </w:rPr>
        <w:t>технологии</w:t>
      </w:r>
      <w:r>
        <w:rPr>
          <w:rFonts w:eastAsia="Times New Roman"/>
          <w:b/>
          <w:bCs/>
          <w:sz w:val="28"/>
          <w:szCs w:val="28"/>
        </w:rPr>
        <w:t>)</w:t>
      </w:r>
    </w:p>
    <w:p w:rsidR="005707B5" w:rsidRDefault="005707B5">
      <w:pPr>
        <w:rPr>
          <w:rFonts w:eastAsia="Times New Roman"/>
          <w:sz w:val="28"/>
          <w:szCs w:val="28"/>
        </w:rPr>
      </w:pPr>
    </w:p>
    <w:p w:rsidR="005707B5" w:rsidRDefault="005707B5">
      <w:pPr>
        <w:rPr>
          <w:rFonts w:eastAsia="Times New Roman"/>
          <w:sz w:val="28"/>
          <w:szCs w:val="28"/>
        </w:rPr>
      </w:pPr>
    </w:p>
    <w:p w:rsidR="005707B5" w:rsidRDefault="005707B5">
      <w:pPr>
        <w:rPr>
          <w:rFonts w:eastAsia="Times New Roman"/>
          <w:sz w:val="28"/>
          <w:szCs w:val="28"/>
        </w:rPr>
      </w:pPr>
    </w:p>
    <w:p w:rsidR="005707B5" w:rsidRDefault="005707B5">
      <w:pPr>
        <w:rPr>
          <w:rFonts w:eastAsia="Times New Roman"/>
          <w:sz w:val="28"/>
          <w:szCs w:val="28"/>
        </w:rPr>
      </w:pPr>
    </w:p>
    <w:p w:rsidR="005707B5" w:rsidRDefault="005707B5">
      <w:pPr>
        <w:rPr>
          <w:rFonts w:eastAsia="Times New Roman"/>
          <w:sz w:val="28"/>
          <w:szCs w:val="28"/>
        </w:rPr>
      </w:pPr>
    </w:p>
    <w:p w:rsidR="005707B5" w:rsidRDefault="005707B5">
      <w:pPr>
        <w:rPr>
          <w:rFonts w:eastAsia="Times New Roman"/>
          <w:sz w:val="28"/>
          <w:szCs w:val="28"/>
        </w:rPr>
      </w:pPr>
    </w:p>
    <w:p w:rsidR="005707B5" w:rsidRDefault="005707B5">
      <w:pPr>
        <w:rPr>
          <w:rFonts w:eastAsia="Times New Roman"/>
          <w:sz w:val="28"/>
          <w:szCs w:val="28"/>
        </w:rPr>
      </w:pPr>
    </w:p>
    <w:p w:rsidR="005707B5" w:rsidRDefault="005707B5">
      <w:pPr>
        <w:rPr>
          <w:rFonts w:eastAsia="Times New Roman"/>
          <w:sz w:val="28"/>
          <w:szCs w:val="28"/>
        </w:rPr>
      </w:pPr>
    </w:p>
    <w:p w:rsidR="005707B5" w:rsidRDefault="005707B5">
      <w:pPr>
        <w:rPr>
          <w:rFonts w:eastAsia="Times New Roman"/>
          <w:sz w:val="28"/>
          <w:szCs w:val="28"/>
        </w:rPr>
      </w:pPr>
    </w:p>
    <w:p w:rsidR="005707B5" w:rsidRDefault="005707B5">
      <w:pPr>
        <w:rPr>
          <w:rFonts w:eastAsia="Times New Roman"/>
          <w:sz w:val="28"/>
          <w:szCs w:val="28"/>
        </w:rPr>
      </w:pPr>
    </w:p>
    <w:p w:rsidR="005707B5" w:rsidRDefault="00FB27FB">
      <w:pPr>
        <w:spacing w:line="2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Учитель: </w:t>
      </w:r>
      <w:proofErr w:type="spellStart"/>
      <w:r>
        <w:rPr>
          <w:rFonts w:eastAsia="Times New Roman"/>
          <w:sz w:val="28"/>
          <w:szCs w:val="28"/>
        </w:rPr>
        <w:t>Пальцева</w:t>
      </w:r>
      <w:proofErr w:type="spellEnd"/>
      <w:r>
        <w:rPr>
          <w:rFonts w:eastAsia="Times New Roman"/>
          <w:sz w:val="28"/>
          <w:szCs w:val="28"/>
        </w:rPr>
        <w:t xml:space="preserve"> Елена Васильевна</w:t>
      </w:r>
      <w:r>
        <w:rPr>
          <w:rFonts w:eastAsia="Times New Roman"/>
          <w:sz w:val="28"/>
          <w:szCs w:val="28"/>
        </w:rPr>
        <w:t xml:space="preserve"> </w:t>
      </w:r>
    </w:p>
    <w:p w:rsidR="005707B5" w:rsidRDefault="00FB27FB">
      <w:pPr>
        <w:spacing w:line="260" w:lineRule="auto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Закуцкая</w:t>
      </w:r>
      <w:proofErr w:type="spellEnd"/>
      <w:r>
        <w:rPr>
          <w:rFonts w:eastAsia="Times New Roman"/>
          <w:sz w:val="28"/>
          <w:szCs w:val="28"/>
        </w:rPr>
        <w:t xml:space="preserve"> Евгения Александровна</w:t>
      </w:r>
    </w:p>
    <w:p w:rsidR="005707B5" w:rsidRDefault="005707B5">
      <w:pPr>
        <w:rPr>
          <w:sz w:val="28"/>
          <w:szCs w:val="28"/>
        </w:rPr>
      </w:pPr>
    </w:p>
    <w:p w:rsidR="005707B5" w:rsidRDefault="005707B5">
      <w:pPr>
        <w:rPr>
          <w:sz w:val="28"/>
          <w:szCs w:val="28"/>
        </w:rPr>
      </w:pPr>
    </w:p>
    <w:p w:rsidR="005707B5" w:rsidRDefault="005707B5">
      <w:pPr>
        <w:rPr>
          <w:sz w:val="28"/>
          <w:szCs w:val="28"/>
        </w:rPr>
      </w:pPr>
    </w:p>
    <w:p w:rsidR="005707B5" w:rsidRDefault="005707B5">
      <w:pPr>
        <w:rPr>
          <w:sz w:val="28"/>
          <w:szCs w:val="28"/>
        </w:rPr>
      </w:pPr>
    </w:p>
    <w:p w:rsidR="005707B5" w:rsidRDefault="005707B5">
      <w:pPr>
        <w:rPr>
          <w:sz w:val="28"/>
          <w:szCs w:val="28"/>
        </w:rPr>
      </w:pPr>
    </w:p>
    <w:p w:rsidR="005707B5" w:rsidRDefault="005707B5">
      <w:pPr>
        <w:rPr>
          <w:sz w:val="28"/>
          <w:szCs w:val="28"/>
        </w:rPr>
      </w:pPr>
    </w:p>
    <w:p w:rsidR="005707B5" w:rsidRDefault="005707B5">
      <w:pPr>
        <w:rPr>
          <w:sz w:val="28"/>
          <w:szCs w:val="28"/>
        </w:rPr>
      </w:pPr>
    </w:p>
    <w:p w:rsidR="005707B5" w:rsidRDefault="005707B5">
      <w:pPr>
        <w:rPr>
          <w:sz w:val="28"/>
          <w:szCs w:val="28"/>
        </w:rPr>
      </w:pPr>
    </w:p>
    <w:p w:rsidR="005707B5" w:rsidRDefault="005707B5">
      <w:pPr>
        <w:rPr>
          <w:sz w:val="28"/>
          <w:szCs w:val="28"/>
        </w:rPr>
      </w:pPr>
    </w:p>
    <w:p w:rsidR="005707B5" w:rsidRDefault="005707B5">
      <w:pPr>
        <w:rPr>
          <w:sz w:val="28"/>
          <w:szCs w:val="28"/>
        </w:rPr>
      </w:pPr>
    </w:p>
    <w:p w:rsidR="005707B5" w:rsidRDefault="005707B5">
      <w:pPr>
        <w:rPr>
          <w:sz w:val="28"/>
          <w:szCs w:val="28"/>
        </w:rPr>
      </w:pPr>
    </w:p>
    <w:p w:rsidR="005707B5" w:rsidRDefault="005707B5">
      <w:pPr>
        <w:rPr>
          <w:sz w:val="28"/>
          <w:szCs w:val="28"/>
        </w:rPr>
      </w:pPr>
    </w:p>
    <w:p w:rsidR="005707B5" w:rsidRDefault="00FB27FB">
      <w:pPr>
        <w:ind w:right="20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202</w:t>
      </w:r>
      <w:r>
        <w:rPr>
          <w:rFonts w:eastAsia="Times New Roman"/>
          <w:sz w:val="28"/>
          <w:szCs w:val="28"/>
        </w:rPr>
        <w:t>4</w:t>
      </w:r>
      <w:r>
        <w:rPr>
          <w:rFonts w:eastAsia="Times New Roman"/>
          <w:sz w:val="28"/>
          <w:szCs w:val="28"/>
        </w:rPr>
        <w:t xml:space="preserve"> г.</w:t>
      </w:r>
    </w:p>
    <w:p w:rsidR="005707B5" w:rsidRDefault="00FB27FB">
      <w:pPr>
        <w:ind w:right="20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Нижний Новгород</w:t>
      </w:r>
    </w:p>
    <w:p w:rsidR="005707B5" w:rsidRDefault="005707B5">
      <w:pPr>
        <w:rPr>
          <w:sz w:val="28"/>
          <w:szCs w:val="28"/>
        </w:rPr>
      </w:pPr>
    </w:p>
    <w:p w:rsidR="005707B5" w:rsidRDefault="005707B5">
      <w:pPr>
        <w:rPr>
          <w:sz w:val="28"/>
          <w:szCs w:val="28"/>
        </w:rPr>
        <w:sectPr w:rsidR="005707B5">
          <w:pgSz w:w="11900" w:h="16840"/>
          <w:pgMar w:top="1118" w:right="640" w:bottom="445" w:left="1380" w:header="0" w:footer="0" w:gutter="0"/>
          <w:cols w:space="720" w:equalWidth="0">
            <w:col w:w="9880"/>
          </w:cols>
        </w:sectPr>
      </w:pPr>
    </w:p>
    <w:p w:rsidR="005707B5" w:rsidRDefault="00FB27FB">
      <w:pPr>
        <w:ind w:left="120" w:right="10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 xml:space="preserve">Спецификация контрольно-измерительных материалов для </w:t>
      </w:r>
      <w:r>
        <w:rPr>
          <w:rFonts w:eastAsia="Times New Roman"/>
          <w:b/>
          <w:bCs/>
          <w:sz w:val="28"/>
          <w:szCs w:val="28"/>
        </w:rPr>
        <w:t>проведения промежуточной аттестации в 2024-2025 учебном году</w:t>
      </w:r>
    </w:p>
    <w:p w:rsidR="005707B5" w:rsidRDefault="00FB27FB">
      <w:pPr>
        <w:ind w:left="120" w:right="10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изобразительному искусству в 1 классе</w:t>
      </w:r>
    </w:p>
    <w:p w:rsidR="005707B5" w:rsidRDefault="00FB27FB">
      <w:pPr>
        <w:numPr>
          <w:ilvl w:val="0"/>
          <w:numId w:val="1"/>
        </w:numPr>
        <w:autoSpaceDE w:val="0"/>
        <w:autoSpaceDN w:val="0"/>
        <w:adjustRightInd w:val="0"/>
        <w:ind w:left="720"/>
        <w:contextualSpacing/>
        <w:jc w:val="both"/>
        <w:rPr>
          <w:rFonts w:eastAsia="Arial Unicode MS"/>
          <w:b/>
          <w:color w:val="000000"/>
          <w:sz w:val="28"/>
          <w:szCs w:val="28"/>
        </w:rPr>
      </w:pPr>
      <w:r>
        <w:rPr>
          <w:rFonts w:eastAsia="Arial Unicode MS"/>
          <w:b/>
          <w:color w:val="000000"/>
          <w:sz w:val="28"/>
          <w:szCs w:val="28"/>
        </w:rPr>
        <w:t xml:space="preserve">Назначение работы </w:t>
      </w:r>
    </w:p>
    <w:p w:rsidR="005707B5" w:rsidRDefault="00FB27FB">
      <w:pPr>
        <w:ind w:left="-13" w:right="158" w:firstLine="708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Цель - контроль усвоения предметных и (или) </w:t>
      </w:r>
      <w:proofErr w:type="spellStart"/>
      <w:r>
        <w:rPr>
          <w:rFonts w:eastAsia="Arial Unicode MS"/>
          <w:color w:val="000000"/>
          <w:sz w:val="28"/>
          <w:szCs w:val="28"/>
        </w:rPr>
        <w:t>метапредметных</w:t>
      </w:r>
      <w:proofErr w:type="spellEnd"/>
      <w:r>
        <w:rPr>
          <w:rFonts w:eastAsia="Arial Unicode MS"/>
          <w:color w:val="000000"/>
          <w:sz w:val="28"/>
          <w:szCs w:val="28"/>
        </w:rPr>
        <w:t xml:space="preserve"> результатов образования по учебному предмету </w:t>
      </w:r>
      <w:r>
        <w:rPr>
          <w:rFonts w:eastAsia="Arial Unicode MS"/>
          <w:color w:val="000000" w:themeColor="text1"/>
          <w:sz w:val="28"/>
          <w:szCs w:val="28"/>
        </w:rPr>
        <w:t>«</w:t>
      </w:r>
      <w:r>
        <w:rPr>
          <w:rFonts w:eastAsia="Arial Unicode MS"/>
          <w:color w:val="000000" w:themeColor="text1"/>
          <w:sz w:val="28"/>
          <w:szCs w:val="28"/>
        </w:rPr>
        <w:t>Изобразительному</w:t>
      </w:r>
      <w:r>
        <w:rPr>
          <w:rFonts w:eastAsia="Arial Unicode MS"/>
          <w:color w:val="000000" w:themeColor="text1"/>
          <w:sz w:val="28"/>
          <w:szCs w:val="28"/>
        </w:rPr>
        <w:t xml:space="preserve"> искусству</w:t>
      </w:r>
      <w:r>
        <w:rPr>
          <w:rFonts w:eastAsia="Arial Unicode MS"/>
          <w:color w:val="000000" w:themeColor="text1"/>
          <w:sz w:val="28"/>
          <w:szCs w:val="28"/>
        </w:rPr>
        <w:t>»</w:t>
      </w:r>
      <w:r>
        <w:rPr>
          <w:rFonts w:eastAsia="Arial Unicode MS"/>
          <w:color w:val="000000"/>
          <w:sz w:val="28"/>
          <w:szCs w:val="28"/>
        </w:rPr>
        <w:t xml:space="preserve">, </w:t>
      </w:r>
      <w:r>
        <w:rPr>
          <w:rFonts w:eastAsia="Arial Unicode MS"/>
          <w:color w:val="000000"/>
          <w:sz w:val="28"/>
          <w:szCs w:val="28"/>
        </w:rPr>
        <w:t>установление их в соответствии с требованиями федерального государственного образовательного стандарта соответствующего уровня образования.</w:t>
      </w:r>
    </w:p>
    <w:p w:rsidR="005707B5" w:rsidRDefault="00FB27FB">
      <w:pPr>
        <w:keepNext/>
        <w:keepLines/>
        <w:spacing w:after="12" w:line="249" w:lineRule="auto"/>
        <w:ind w:left="-4" w:firstLine="708"/>
        <w:jc w:val="both"/>
        <w:outlineLvl w:val="0"/>
        <w:rPr>
          <w:rFonts w:eastAsia="Times New Roman"/>
          <w:b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 xml:space="preserve">2. Документы, определяющие содержание проверочной работы </w:t>
      </w:r>
    </w:p>
    <w:p w:rsidR="005707B5" w:rsidRDefault="00FB27FB">
      <w:pPr>
        <w:autoSpaceDE w:val="0"/>
        <w:autoSpaceDN w:val="0"/>
        <w:adjustRightInd w:val="0"/>
        <w:ind w:firstLine="708"/>
        <w:contextualSpacing/>
        <w:jc w:val="both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 xml:space="preserve">Содержание КИМ определяется на основе требований </w:t>
      </w:r>
      <w:r>
        <w:rPr>
          <w:rFonts w:eastAsia="Times New Roman"/>
          <w:color w:val="000000" w:themeColor="text1"/>
          <w:sz w:val="28"/>
          <w:szCs w:val="28"/>
        </w:rPr>
        <w:t xml:space="preserve">федерального государственного образовательного стандарта НОО, утвержденного приказом Министерства просвещения Российской Федерации от 31.05.2021  </w:t>
      </w:r>
      <w:r>
        <w:rPr>
          <w:rFonts w:eastAsia="Times New Roman"/>
          <w:color w:val="000000" w:themeColor="text1"/>
          <w:sz w:val="28"/>
          <w:szCs w:val="28"/>
        </w:rPr>
        <w:t xml:space="preserve"> и федеральной образовательной программы НОО, утвержденной приказом Министерства просвещения Российской Федерации от 18.05.2023.</w:t>
      </w:r>
    </w:p>
    <w:p w:rsidR="005707B5" w:rsidRDefault="00FB27FB">
      <w:pPr>
        <w:autoSpaceDE w:val="0"/>
        <w:autoSpaceDN w:val="0"/>
        <w:adjustRightInd w:val="0"/>
        <w:ind w:firstLine="708"/>
        <w:rPr>
          <w:rFonts w:eastAsia="Times New Roman"/>
          <w:b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3.Подходы к отбору содержания про</w:t>
      </w:r>
      <w:r>
        <w:rPr>
          <w:rFonts w:eastAsia="Times New Roman"/>
          <w:b/>
          <w:color w:val="000000"/>
          <w:sz w:val="28"/>
        </w:rPr>
        <w:t>верочной работы</w:t>
      </w:r>
    </w:p>
    <w:p w:rsidR="005707B5" w:rsidRDefault="00FB27FB">
      <w:pPr>
        <w:spacing w:after="3" w:line="249" w:lineRule="auto"/>
        <w:ind w:left="-13" w:right="115" w:firstLine="708"/>
        <w:jc w:val="both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КИМ основаны на </w:t>
      </w:r>
      <w:proofErr w:type="spellStart"/>
      <w:r>
        <w:rPr>
          <w:rFonts w:eastAsia="Times New Roman"/>
          <w:color w:val="000000"/>
          <w:sz w:val="28"/>
        </w:rPr>
        <w:t>системнодеятельностном</w:t>
      </w:r>
      <w:proofErr w:type="spellEnd"/>
      <w:r>
        <w:rPr>
          <w:rFonts w:eastAsia="Times New Roman"/>
          <w:color w:val="000000"/>
          <w:sz w:val="28"/>
        </w:rPr>
        <w:t>, уровневом и комплексном подходах к оценке образовательных достижений, наряду с предметными результатами освоения основной образовательной п</w:t>
      </w:r>
      <w:r>
        <w:rPr>
          <w:rFonts w:eastAsia="Times New Roman"/>
          <w:color w:val="000000" w:themeColor="text1"/>
          <w:sz w:val="28"/>
        </w:rPr>
        <w:t xml:space="preserve">рограммы </w:t>
      </w:r>
      <w:r>
        <w:rPr>
          <w:rFonts w:eastAsia="Times New Roman"/>
          <w:color w:val="000000" w:themeColor="text1"/>
          <w:sz w:val="28"/>
          <w:szCs w:val="28"/>
        </w:rPr>
        <w:t>НОО</w:t>
      </w:r>
      <w:r w:rsidRPr="00FB27FB">
        <w:rPr>
          <w:rFonts w:eastAsia="Times New Roman"/>
          <w:color w:val="000000" w:themeColor="text1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</w:rPr>
        <w:t xml:space="preserve">оценивается также достижение </w:t>
      </w:r>
      <w:proofErr w:type="spellStart"/>
      <w:r>
        <w:rPr>
          <w:rFonts w:eastAsia="Times New Roman"/>
          <w:color w:val="000000"/>
          <w:sz w:val="28"/>
        </w:rPr>
        <w:t>метапредметных</w:t>
      </w:r>
      <w:proofErr w:type="spellEnd"/>
      <w:r>
        <w:rPr>
          <w:rFonts w:eastAsia="Times New Roman"/>
          <w:color w:val="000000"/>
          <w:sz w:val="28"/>
        </w:rPr>
        <w:t xml:space="preserve"> результатов, включающих освоенные обучающимися </w:t>
      </w:r>
      <w:proofErr w:type="spellStart"/>
      <w:r>
        <w:rPr>
          <w:rFonts w:eastAsia="Times New Roman"/>
          <w:color w:val="000000"/>
          <w:sz w:val="28"/>
        </w:rPr>
        <w:t>межпредметные</w:t>
      </w:r>
      <w:proofErr w:type="spellEnd"/>
      <w:r>
        <w:rPr>
          <w:rFonts w:eastAsia="Times New Roman"/>
          <w:color w:val="000000"/>
          <w:sz w:val="28"/>
        </w:rPr>
        <w:t xml:space="preserve"> понятия и универсальные учебные действия (познавательные, коммуникативные, регулятивные). </w:t>
      </w:r>
    </w:p>
    <w:p w:rsidR="005707B5" w:rsidRDefault="00FB27FB">
      <w:pPr>
        <w:spacing w:after="27" w:line="249" w:lineRule="auto"/>
        <w:ind w:left="-13" w:right="158" w:firstLine="711"/>
        <w:jc w:val="both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Тексты заданий в целом соответствуют формулировкам, принятым</w:t>
      </w:r>
      <w:r>
        <w:rPr>
          <w:rFonts w:eastAsia="Times New Roman"/>
          <w:color w:val="000000"/>
          <w:sz w:val="28"/>
        </w:rPr>
        <w:t xml:space="preserve"> в учебниках, включенных в федеральный перечень учебников, допущенных Министерством просвещения Российской Федерации к использованию при реализации имеющих государственную аккредитацию образовательных програм</w:t>
      </w:r>
      <w:r>
        <w:rPr>
          <w:rFonts w:eastAsia="Times New Roman"/>
          <w:color w:val="000000" w:themeColor="text1"/>
          <w:sz w:val="28"/>
        </w:rPr>
        <w:t xml:space="preserve">м </w:t>
      </w:r>
      <w:r>
        <w:rPr>
          <w:rFonts w:eastAsia="Times New Roman"/>
          <w:color w:val="000000" w:themeColor="text1"/>
          <w:sz w:val="28"/>
          <w:szCs w:val="28"/>
        </w:rPr>
        <w:t>НОО</w:t>
      </w:r>
      <w:r>
        <w:rPr>
          <w:rFonts w:eastAsia="Times New Roman"/>
          <w:color w:val="000000" w:themeColor="text1"/>
          <w:sz w:val="28"/>
        </w:rPr>
        <w:t>.</w:t>
      </w:r>
      <w:r>
        <w:rPr>
          <w:rFonts w:eastAsia="Times New Roman"/>
          <w:color w:val="000000"/>
          <w:sz w:val="28"/>
        </w:rPr>
        <w:t xml:space="preserve"> </w:t>
      </w:r>
    </w:p>
    <w:p w:rsidR="005707B5" w:rsidRDefault="00FB27FB">
      <w:pPr>
        <w:numPr>
          <w:ilvl w:val="0"/>
          <w:numId w:val="2"/>
        </w:numPr>
        <w:autoSpaceDE w:val="0"/>
        <w:autoSpaceDN w:val="0"/>
        <w:adjustRightInd w:val="0"/>
        <w:rPr>
          <w:rFonts w:eastAsia="Times New Roman"/>
          <w:b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Структура проверочной работы</w:t>
      </w:r>
    </w:p>
    <w:p w:rsidR="005707B5" w:rsidRDefault="00FB27FB">
      <w:pPr>
        <w:tabs>
          <w:tab w:val="left" w:pos="0"/>
        </w:tabs>
        <w:spacing w:line="2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ab/>
      </w:r>
      <w:r>
        <w:rPr>
          <w:rFonts w:eastAsia="Times New Roman"/>
          <w:b/>
          <w:sz w:val="28"/>
          <w:szCs w:val="28"/>
        </w:rPr>
        <w:t>Часть С</w:t>
      </w:r>
      <w:r>
        <w:rPr>
          <w:rFonts w:eastAsia="Times New Roman"/>
          <w:sz w:val="28"/>
          <w:szCs w:val="28"/>
        </w:rPr>
        <w:t xml:space="preserve"> содержит задания творческого характера, повышенного уровня сложности (РО).</w:t>
      </w:r>
    </w:p>
    <w:p w:rsidR="005707B5" w:rsidRDefault="00FB27FB">
      <w:pPr>
        <w:tabs>
          <w:tab w:val="left" w:pos="0"/>
        </w:tabs>
        <w:spacing w:line="2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ab/>
      </w:r>
      <w:r>
        <w:rPr>
          <w:rFonts w:eastAsia="Times New Roman"/>
          <w:b/>
          <w:sz w:val="28"/>
          <w:szCs w:val="28"/>
        </w:rPr>
        <w:t>Часть В</w:t>
      </w:r>
      <w:r>
        <w:rPr>
          <w:rFonts w:eastAsia="Times New Roman"/>
          <w:sz w:val="28"/>
          <w:szCs w:val="28"/>
        </w:rPr>
        <w:t xml:space="preserve"> </w:t>
      </w:r>
      <w:proofErr w:type="gramStart"/>
      <w:r>
        <w:rPr>
          <w:rFonts w:eastAsia="Times New Roman"/>
          <w:sz w:val="28"/>
          <w:szCs w:val="28"/>
        </w:rPr>
        <w:t>содержит  задания</w:t>
      </w:r>
      <w:proofErr w:type="gramEnd"/>
      <w:r>
        <w:rPr>
          <w:rFonts w:eastAsia="Times New Roman"/>
          <w:sz w:val="28"/>
          <w:szCs w:val="28"/>
        </w:rPr>
        <w:t xml:space="preserve"> со свободно - конструируемым  ответом на сравнение, определение особенностей и классификацию объектов,  которые   требуют самостоятельного ответа учащего</w:t>
      </w:r>
      <w:r>
        <w:rPr>
          <w:rFonts w:eastAsia="Times New Roman"/>
          <w:sz w:val="28"/>
          <w:szCs w:val="28"/>
        </w:rPr>
        <w:t xml:space="preserve">ся (КО). </w:t>
      </w:r>
    </w:p>
    <w:p w:rsidR="005707B5" w:rsidRDefault="00FB27FB">
      <w:pPr>
        <w:tabs>
          <w:tab w:val="left" w:pos="0"/>
        </w:tabs>
        <w:spacing w:line="2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ab/>
      </w:r>
      <w:r>
        <w:rPr>
          <w:rFonts w:eastAsia="Times New Roman"/>
          <w:b/>
          <w:sz w:val="28"/>
          <w:szCs w:val="28"/>
        </w:rPr>
        <w:t>Часть А</w:t>
      </w:r>
      <w:r>
        <w:rPr>
          <w:rFonts w:eastAsia="Times New Roman"/>
          <w:sz w:val="28"/>
          <w:szCs w:val="28"/>
        </w:rPr>
        <w:t xml:space="preserve"> содержит задания базового уровня сложности с выбором ответа (ВО). </w:t>
      </w:r>
    </w:p>
    <w:p w:rsidR="005707B5" w:rsidRDefault="00FB27FB">
      <w:pPr>
        <w:spacing w:line="260" w:lineRule="auto"/>
        <w:ind w:firstLine="708"/>
        <w:rPr>
          <w:rFonts w:eastAsia="Arial Unicode MS"/>
          <w:b/>
          <w:i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Распределение заданий по её частям с учетом максимального первичного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балла за выполнение каждой части работы дается в таблице:</w:t>
      </w:r>
      <w:r>
        <w:rPr>
          <w:rFonts w:eastAsia="Arial Unicode MS"/>
          <w:b/>
          <w:i/>
          <w:color w:val="000000"/>
          <w:sz w:val="28"/>
          <w:szCs w:val="28"/>
          <w:lang w:eastAsia="en-US"/>
        </w:rPr>
        <w:t xml:space="preserve"> </w:t>
      </w:r>
    </w:p>
    <w:p w:rsidR="005707B5" w:rsidRDefault="00FB27FB">
      <w:pPr>
        <w:tabs>
          <w:tab w:val="left" w:pos="0"/>
        </w:tabs>
        <w:spacing w:line="2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 xml:space="preserve">Проверочная работа содержит 15 заданий: </w:t>
      </w:r>
      <w:r>
        <w:rPr>
          <w:rFonts w:eastAsia="Times New Roman"/>
          <w:sz w:val="28"/>
          <w:szCs w:val="28"/>
        </w:rPr>
        <w:t>10 заданий с выбором ответа (часть А), 3 задания со свободно</w:t>
      </w:r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>конструированным ответом (часть В), 2 задания с развёрнутым ответом (часть С).</w:t>
      </w:r>
    </w:p>
    <w:p w:rsidR="005707B5" w:rsidRDefault="00FB27FB">
      <w:pPr>
        <w:tabs>
          <w:tab w:val="left" w:pos="0"/>
        </w:tabs>
        <w:spacing w:line="260" w:lineRule="auto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КИМ </w:t>
      </w:r>
      <w:r>
        <w:rPr>
          <w:rFonts w:eastAsia="Times New Roman"/>
          <w:sz w:val="28"/>
          <w:szCs w:val="28"/>
        </w:rPr>
        <w:t xml:space="preserve"> состоит</w:t>
      </w:r>
      <w:proofErr w:type="gramEnd"/>
      <w:r>
        <w:rPr>
          <w:rFonts w:eastAsia="Times New Roman"/>
          <w:sz w:val="28"/>
          <w:szCs w:val="28"/>
        </w:rPr>
        <w:t xml:space="preserve"> из трёх частей, различающихся формой и уровнем сложности заданий .</w:t>
      </w:r>
    </w:p>
    <w:p w:rsidR="005707B5" w:rsidRDefault="005707B5">
      <w:pPr>
        <w:autoSpaceDE w:val="0"/>
        <w:autoSpaceDN w:val="0"/>
        <w:adjustRightInd w:val="0"/>
        <w:rPr>
          <w:rFonts w:eastAsia="Times New Roman"/>
          <w:b/>
          <w:color w:val="000000"/>
          <w:sz w:val="28"/>
        </w:rPr>
      </w:pPr>
    </w:p>
    <w:p w:rsidR="005707B5" w:rsidRDefault="005707B5">
      <w:pPr>
        <w:ind w:left="284"/>
        <w:rPr>
          <w:rFonts w:eastAsia="Arial Unicode MS"/>
          <w:b/>
          <w:i/>
          <w:color w:val="000000"/>
          <w:sz w:val="28"/>
          <w:szCs w:val="28"/>
          <w:lang w:eastAsia="en-US"/>
        </w:rPr>
      </w:pPr>
    </w:p>
    <w:p w:rsidR="005707B5" w:rsidRDefault="00FB27FB">
      <w:pPr>
        <w:autoSpaceDE w:val="0"/>
        <w:autoSpaceDN w:val="0"/>
        <w:adjustRightInd w:val="0"/>
        <w:ind w:left="284"/>
        <w:rPr>
          <w:rFonts w:eastAsia="Arial Unicode MS"/>
          <w:b/>
          <w:i/>
          <w:color w:val="000000"/>
          <w:sz w:val="28"/>
          <w:szCs w:val="28"/>
          <w:lang w:eastAsia="en-US"/>
        </w:rPr>
      </w:pPr>
      <w:r>
        <w:rPr>
          <w:rFonts w:eastAsia="Arial Unicode MS"/>
          <w:b/>
          <w:i/>
          <w:color w:val="000000"/>
          <w:sz w:val="28"/>
          <w:szCs w:val="28"/>
          <w:lang w:eastAsia="en-US"/>
        </w:rPr>
        <w:t xml:space="preserve">Таблица 1. Распределение заданий </w:t>
      </w:r>
      <w:r>
        <w:rPr>
          <w:rFonts w:eastAsia="Arial Unicode MS"/>
          <w:b/>
          <w:i/>
          <w:color w:val="000000"/>
          <w:sz w:val="28"/>
          <w:szCs w:val="28"/>
          <w:lang w:eastAsia="en-US"/>
        </w:rPr>
        <w:t>по частям контрольной работы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4"/>
        <w:gridCol w:w="2262"/>
        <w:gridCol w:w="2057"/>
        <w:gridCol w:w="3774"/>
      </w:tblGrid>
      <w:tr w:rsidR="005707B5">
        <w:trPr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B5" w:rsidRDefault="00FB27FB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Части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B5" w:rsidRDefault="00FB27FB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 xml:space="preserve">Количество </w:t>
            </w: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lastRenderedPageBreak/>
              <w:t>заданий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B5" w:rsidRDefault="00FB27FB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lastRenderedPageBreak/>
              <w:t xml:space="preserve">Максимальный </w:t>
            </w: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lastRenderedPageBreak/>
              <w:t>первичный балл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B5" w:rsidRDefault="00FB27FB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lastRenderedPageBreak/>
              <w:t>Тип заданий</w:t>
            </w:r>
          </w:p>
        </w:tc>
      </w:tr>
      <w:tr w:rsidR="005707B5">
        <w:trPr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B5" w:rsidRDefault="00FB27FB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lastRenderedPageBreak/>
              <w:t xml:space="preserve">Часть </w:t>
            </w: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B5" w:rsidRDefault="00FB27FB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B5" w:rsidRDefault="00FB27FB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B5" w:rsidRDefault="00FB27FB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Один верный ответ из четырех предложенных,</w:t>
            </w:r>
          </w:p>
          <w:p w:rsidR="005707B5" w:rsidRDefault="00FB27FB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с кратким ответом и набора цифр (ВО)</w:t>
            </w:r>
          </w:p>
        </w:tc>
      </w:tr>
      <w:tr w:rsidR="005707B5">
        <w:trPr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B5" w:rsidRDefault="00FB27FB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 xml:space="preserve">Часть </w:t>
            </w: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B5" w:rsidRDefault="00FB27FB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B5" w:rsidRDefault="00FB27FB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B5" w:rsidRDefault="00FB27FB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С кратким ответом</w:t>
            </w:r>
          </w:p>
          <w:p w:rsidR="005707B5" w:rsidRDefault="00FB27FB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(КО)</w:t>
            </w:r>
          </w:p>
        </w:tc>
      </w:tr>
      <w:tr w:rsidR="005707B5">
        <w:trPr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B5" w:rsidRDefault="00FB27FB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 xml:space="preserve">Часть </w:t>
            </w: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B5" w:rsidRDefault="00FB27FB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B5" w:rsidRDefault="00FB27FB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B5" w:rsidRDefault="00FB27FB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Развернутый</w:t>
            </w: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 xml:space="preserve"> ответ (РО)</w:t>
            </w:r>
          </w:p>
        </w:tc>
      </w:tr>
      <w:tr w:rsidR="005707B5">
        <w:trPr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B5" w:rsidRDefault="00FB27FB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B5" w:rsidRDefault="00FB27FB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B5" w:rsidRDefault="00FB27FB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B5" w:rsidRDefault="005707B5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5707B5" w:rsidRDefault="00FB27FB">
      <w:pPr>
        <w:pStyle w:val="af"/>
        <w:numPr>
          <w:ilvl w:val="0"/>
          <w:numId w:val="1"/>
        </w:numPr>
        <w:autoSpaceDE w:val="0"/>
        <w:autoSpaceDN w:val="0"/>
        <w:adjustRightInd w:val="0"/>
        <w:rPr>
          <w:rFonts w:eastAsia="Arial Unicode MS"/>
          <w:b/>
          <w:color w:val="000000"/>
          <w:sz w:val="28"/>
          <w:szCs w:val="28"/>
          <w:lang w:eastAsia="en-US"/>
        </w:rPr>
      </w:pPr>
      <w:r>
        <w:rPr>
          <w:rFonts w:eastAsia="Arial Unicode MS"/>
          <w:b/>
          <w:color w:val="000000"/>
          <w:sz w:val="28"/>
          <w:szCs w:val="28"/>
          <w:lang w:eastAsia="en-US"/>
        </w:rPr>
        <w:t xml:space="preserve"> Распределение заданий диагностической работы по содержанию, проверяемым умениям и видам деятельности</w:t>
      </w:r>
    </w:p>
    <w:p w:rsidR="005707B5" w:rsidRDefault="00FB27FB">
      <w:pPr>
        <w:autoSpaceDE w:val="0"/>
        <w:autoSpaceDN w:val="0"/>
        <w:adjustRightInd w:val="0"/>
        <w:jc w:val="both"/>
        <w:rPr>
          <w:rFonts w:eastAsia="Arial Unicode MS"/>
          <w:color w:val="000000"/>
          <w:sz w:val="28"/>
          <w:szCs w:val="28"/>
          <w:lang w:eastAsia="en-US"/>
        </w:rPr>
      </w:pPr>
      <w:r>
        <w:rPr>
          <w:rFonts w:eastAsia="Arial Unicode MS"/>
          <w:color w:val="000000"/>
          <w:sz w:val="28"/>
          <w:szCs w:val="28"/>
          <w:lang w:eastAsia="en-US"/>
        </w:rPr>
        <w:t>В основу распределения заданий по уровню сложности положена характеристика видов деятельности, используемых обучающимися при вы</w:t>
      </w:r>
      <w:r>
        <w:rPr>
          <w:rFonts w:eastAsia="Arial Unicode MS"/>
          <w:color w:val="000000"/>
          <w:sz w:val="28"/>
          <w:szCs w:val="28"/>
          <w:lang w:eastAsia="en-US"/>
        </w:rPr>
        <w:t>полнении соответствующих заданий.</w:t>
      </w:r>
    </w:p>
    <w:p w:rsidR="005707B5" w:rsidRDefault="00FB27FB">
      <w:pPr>
        <w:autoSpaceDE w:val="0"/>
        <w:autoSpaceDN w:val="0"/>
        <w:adjustRightInd w:val="0"/>
        <w:jc w:val="both"/>
        <w:rPr>
          <w:rFonts w:eastAsia="Arial Unicode MS"/>
          <w:color w:val="000000"/>
          <w:sz w:val="28"/>
          <w:szCs w:val="28"/>
          <w:lang w:eastAsia="en-US"/>
        </w:rPr>
      </w:pPr>
      <w:r>
        <w:rPr>
          <w:rFonts w:eastAsia="Arial Unicode MS"/>
          <w:color w:val="000000"/>
          <w:sz w:val="28"/>
          <w:szCs w:val="28"/>
          <w:lang w:eastAsia="en-US"/>
        </w:rPr>
        <w:t xml:space="preserve">Работа охватывает учебный материал по курсу </w:t>
      </w:r>
      <w:proofErr w:type="gramStart"/>
      <w:r>
        <w:rPr>
          <w:rFonts w:eastAsia="Arial Unicode MS"/>
          <w:color w:val="000000"/>
          <w:sz w:val="28"/>
          <w:szCs w:val="28"/>
          <w:lang w:eastAsia="en-US"/>
        </w:rPr>
        <w:t>«</w:t>
      </w:r>
      <w:r>
        <w:rPr>
          <w:rFonts w:eastAsia="Arial Unicode MS"/>
          <w:color w:val="000000"/>
          <w:sz w:val="28"/>
          <w:szCs w:val="28"/>
          <w:lang w:eastAsia="en-US"/>
        </w:rPr>
        <w:t xml:space="preserve"> труд</w:t>
      </w:r>
      <w:proofErr w:type="gramEnd"/>
      <w:r>
        <w:rPr>
          <w:rFonts w:eastAsia="Arial Unicode MS"/>
          <w:color w:val="000000"/>
          <w:sz w:val="28"/>
          <w:szCs w:val="28"/>
          <w:lang w:eastAsia="en-US"/>
        </w:rPr>
        <w:t>» («</w:t>
      </w:r>
      <w:r>
        <w:rPr>
          <w:rFonts w:eastAsia="Arial Unicode MS"/>
          <w:color w:val="000000"/>
          <w:sz w:val="28"/>
          <w:szCs w:val="28"/>
          <w:lang w:eastAsia="en-US"/>
        </w:rPr>
        <w:t>технологии», изученному в 1 классе. Распределение заданий диагностической работы по её частям с учётом максимального первичного балла за выполнение каждой части работы.</w:t>
      </w:r>
    </w:p>
    <w:p w:rsidR="005707B5" w:rsidRDefault="00FB27FB">
      <w:pPr>
        <w:autoSpaceDE w:val="0"/>
        <w:autoSpaceDN w:val="0"/>
        <w:adjustRightInd w:val="0"/>
        <w:rPr>
          <w:rFonts w:eastAsia="Arial Unicode MS"/>
          <w:b/>
          <w:i/>
          <w:color w:val="000000"/>
          <w:sz w:val="28"/>
          <w:szCs w:val="28"/>
          <w:lang w:eastAsia="en-US"/>
        </w:rPr>
      </w:pPr>
      <w:r>
        <w:rPr>
          <w:rFonts w:eastAsia="Arial Unicode MS"/>
          <w:b/>
          <w:i/>
          <w:color w:val="000000"/>
          <w:sz w:val="28"/>
          <w:szCs w:val="28"/>
          <w:lang w:eastAsia="en-US"/>
        </w:rPr>
        <w:t>Таблица 2. Распределение заданий по проверяемым умениям и видам деятельности (для заданий, направленных исключительно на проверку знаний, указаны проверяемые знания)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5"/>
        <w:gridCol w:w="2918"/>
        <w:gridCol w:w="2055"/>
        <w:gridCol w:w="1963"/>
      </w:tblGrid>
      <w:tr w:rsidR="005707B5">
        <w:trPr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B5" w:rsidRDefault="00FB27FB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/>
                <w:color w:val="000000" w:themeColor="text1"/>
                <w:sz w:val="28"/>
                <w:szCs w:val="28"/>
              </w:rPr>
              <w:t>№ задания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B5" w:rsidRDefault="00FB27FB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/>
                <w:color w:val="000000" w:themeColor="text1"/>
                <w:sz w:val="28"/>
                <w:szCs w:val="28"/>
              </w:rPr>
              <w:t>№ задания</w:t>
            </w: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B5" w:rsidRDefault="00FB27FB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/>
                <w:color w:val="000000" w:themeColor="text1"/>
                <w:sz w:val="28"/>
                <w:szCs w:val="28"/>
              </w:rPr>
              <w:t>Кодификатор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B5" w:rsidRDefault="00FB27FB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/>
                <w:color w:val="000000" w:themeColor="text1"/>
                <w:sz w:val="28"/>
                <w:szCs w:val="28"/>
              </w:rPr>
              <w:t>Уровень</w:t>
            </w:r>
          </w:p>
        </w:tc>
      </w:tr>
      <w:tr w:rsidR="005707B5">
        <w:trPr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B5" w:rsidRDefault="00FB27FB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B5" w:rsidRDefault="00FB27FB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t>Техника безопасности при работе с ножницами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B5" w:rsidRDefault="00FB27FB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B5" w:rsidRDefault="00FB27FB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А</w:t>
            </w:r>
          </w:p>
        </w:tc>
      </w:tr>
      <w:tr w:rsidR="005707B5">
        <w:trPr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B5" w:rsidRDefault="00FB27FB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B5" w:rsidRDefault="00FB27FB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t>Техника безопасности при работе с ножницами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B5" w:rsidRDefault="00FB27FB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B5" w:rsidRDefault="00FB27FB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А</w:t>
            </w:r>
          </w:p>
        </w:tc>
      </w:tr>
      <w:tr w:rsidR="005707B5">
        <w:trPr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B5" w:rsidRDefault="00FB27FB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B5" w:rsidRDefault="00FB27FB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t>Знать названия инструментов для работы с пластилином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B5" w:rsidRDefault="00FB27FB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B5" w:rsidRDefault="00FB27FB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А</w:t>
            </w:r>
          </w:p>
        </w:tc>
      </w:tr>
      <w:tr w:rsidR="005707B5">
        <w:trPr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B5" w:rsidRDefault="00FB27FB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B5" w:rsidRDefault="00FB27FB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t xml:space="preserve">Различать материалы 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B5" w:rsidRDefault="00FB27FB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B5" w:rsidRDefault="00FB27FB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А</w:t>
            </w:r>
          </w:p>
        </w:tc>
      </w:tr>
      <w:tr w:rsidR="005707B5">
        <w:trPr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B5" w:rsidRDefault="00FB27FB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B5" w:rsidRDefault="00FB27FB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t>Знать, что такое аппликация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B5" w:rsidRDefault="00FB27FB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B5" w:rsidRDefault="00FB27FB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А</w:t>
            </w:r>
          </w:p>
        </w:tc>
      </w:tr>
      <w:tr w:rsidR="005707B5">
        <w:trPr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B5" w:rsidRDefault="00FB27FB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B5" w:rsidRDefault="00FB27FB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t>Знать из чего делают бумагу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B5" w:rsidRDefault="00FB27FB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B5" w:rsidRDefault="00FB27FB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А</w:t>
            </w:r>
          </w:p>
        </w:tc>
      </w:tr>
      <w:tr w:rsidR="005707B5">
        <w:trPr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B5" w:rsidRDefault="00FB27FB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B5" w:rsidRDefault="00FB27FB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t>Знать понятие «оригами»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B5" w:rsidRDefault="00FB27FB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B5" w:rsidRDefault="00FB27FB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А</w:t>
            </w:r>
          </w:p>
        </w:tc>
      </w:tr>
      <w:tr w:rsidR="005707B5">
        <w:trPr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B5" w:rsidRDefault="00FB27FB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B5" w:rsidRDefault="00FB27FB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t xml:space="preserve">Знать </w:t>
            </w:r>
            <w:r>
              <w:t>приёмы работы с бумагой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B5" w:rsidRDefault="00FB27FB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B5" w:rsidRDefault="00FB27FB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А</w:t>
            </w:r>
          </w:p>
        </w:tc>
      </w:tr>
      <w:tr w:rsidR="005707B5">
        <w:trPr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B5" w:rsidRDefault="00FB27FB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B5" w:rsidRDefault="00FB27FB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t>Различать материалы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B5" w:rsidRDefault="00FB27FB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B5" w:rsidRDefault="00FB27FB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А</w:t>
            </w:r>
          </w:p>
        </w:tc>
      </w:tr>
      <w:tr w:rsidR="005707B5">
        <w:trPr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B5" w:rsidRDefault="00FB27FB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7B5" w:rsidRDefault="00FB27FB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t>Знать названия инструментов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B5" w:rsidRDefault="00FB27FB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B5" w:rsidRDefault="00FB27FB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А</w:t>
            </w:r>
          </w:p>
        </w:tc>
      </w:tr>
      <w:tr w:rsidR="005707B5">
        <w:trPr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B5" w:rsidRDefault="00FB27FB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7B5" w:rsidRDefault="00FB27FB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szCs w:val="20"/>
              </w:rPr>
              <w:t>Уметь различать мозаику, аппликацию и оригами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B5" w:rsidRDefault="00FB27FB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B5" w:rsidRDefault="00FB27FB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В</w:t>
            </w:r>
          </w:p>
        </w:tc>
      </w:tr>
      <w:tr w:rsidR="005707B5">
        <w:trPr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B5" w:rsidRDefault="00FB27FB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7B5" w:rsidRDefault="00FB27FB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t>Техника безопасности при работе с иголками и булавками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B5" w:rsidRDefault="00FB27FB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B5" w:rsidRDefault="00FB27FB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В</w:t>
            </w:r>
          </w:p>
        </w:tc>
      </w:tr>
      <w:tr w:rsidR="005707B5">
        <w:trPr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B5" w:rsidRDefault="00FB27FB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B5" w:rsidRDefault="00FB27FB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t>Знать алгоритм сушки растений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B5" w:rsidRDefault="00FB27FB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B5" w:rsidRDefault="00FB27FB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В</w:t>
            </w:r>
          </w:p>
        </w:tc>
      </w:tr>
      <w:tr w:rsidR="005707B5">
        <w:trPr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B5" w:rsidRDefault="00FB27FB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B5" w:rsidRDefault="00FB27FB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t>Знать,</w:t>
            </w:r>
            <w:r>
              <w:t xml:space="preserve"> что такое орнамент и принципы его построения.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B5" w:rsidRDefault="00FB27FB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B5" w:rsidRDefault="00FB27FB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С</w:t>
            </w:r>
          </w:p>
        </w:tc>
      </w:tr>
      <w:tr w:rsidR="005707B5">
        <w:trPr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B5" w:rsidRDefault="00FB27FB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B5" w:rsidRDefault="00FB27FB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t>Уметь размечать детали по шаблону, вырезать и приклеивать их на основу.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B5" w:rsidRDefault="00FB27FB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B5" w:rsidRDefault="00FB27FB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С</w:t>
            </w:r>
          </w:p>
        </w:tc>
      </w:tr>
      <w:tr w:rsidR="005707B5">
        <w:trPr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B5" w:rsidRDefault="005707B5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B5" w:rsidRDefault="00FB27FB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B5" w:rsidRDefault="005707B5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B5" w:rsidRDefault="005707B5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5707B5" w:rsidRDefault="005707B5">
      <w:pPr>
        <w:autoSpaceDE w:val="0"/>
        <w:autoSpaceDN w:val="0"/>
        <w:adjustRightInd w:val="0"/>
        <w:rPr>
          <w:rFonts w:eastAsia="Arial Unicode MS"/>
          <w:b/>
          <w:color w:val="000000"/>
          <w:sz w:val="28"/>
          <w:szCs w:val="28"/>
          <w:lang w:eastAsia="en-US"/>
        </w:rPr>
      </w:pPr>
    </w:p>
    <w:p w:rsidR="005707B5" w:rsidRDefault="00FB27FB">
      <w:pPr>
        <w:spacing w:line="240" w:lineRule="atLeast"/>
        <w:rPr>
          <w:rFonts w:eastAsia="Times New Roman"/>
          <w:sz w:val="28"/>
          <w:szCs w:val="28"/>
        </w:rPr>
      </w:pPr>
      <w:r>
        <w:rPr>
          <w:rFonts w:eastAsia="Times New Roman"/>
          <w:b/>
          <w:color w:val="000000"/>
          <w:sz w:val="28"/>
        </w:rPr>
        <w:t xml:space="preserve">6.Распределение заданий проверочной работы по уровню сложности </w:t>
      </w:r>
    </w:p>
    <w:p w:rsidR="005707B5" w:rsidRDefault="00FB27FB">
      <w:pPr>
        <w:spacing w:after="3" w:line="249" w:lineRule="auto"/>
        <w:ind w:right="158"/>
        <w:jc w:val="both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Все задания относятся к </w:t>
      </w:r>
      <w:proofErr w:type="gramStart"/>
      <w:r>
        <w:rPr>
          <w:rFonts w:eastAsia="Times New Roman"/>
          <w:color w:val="000000"/>
          <w:sz w:val="28"/>
        </w:rPr>
        <w:t xml:space="preserve">базовому </w:t>
      </w:r>
      <w:r w:rsidRPr="00FB27FB">
        <w:rPr>
          <w:rFonts w:eastAsia="Times New Roman"/>
          <w:color w:val="000000"/>
          <w:sz w:val="28"/>
        </w:rPr>
        <w:t xml:space="preserve"> и</w:t>
      </w:r>
      <w:proofErr w:type="gramEnd"/>
      <w:r w:rsidRPr="00FB27FB">
        <w:rPr>
          <w:rFonts w:eastAsia="Times New Roman"/>
          <w:color w:val="000000"/>
          <w:sz w:val="28"/>
        </w:rPr>
        <w:t xml:space="preserve"> повышенному </w:t>
      </w:r>
      <w:r>
        <w:rPr>
          <w:rFonts w:eastAsia="Times New Roman"/>
          <w:color w:val="000000"/>
          <w:sz w:val="28"/>
        </w:rPr>
        <w:t xml:space="preserve">уровню сложности. </w:t>
      </w:r>
    </w:p>
    <w:p w:rsidR="005707B5" w:rsidRDefault="00FB27FB">
      <w:pPr>
        <w:autoSpaceDE w:val="0"/>
        <w:autoSpaceDN w:val="0"/>
        <w:adjustRightInd w:val="0"/>
        <w:rPr>
          <w:rFonts w:eastAsia="Arial Unicode MS"/>
          <w:color w:val="000000"/>
          <w:sz w:val="28"/>
          <w:szCs w:val="28"/>
          <w:lang w:eastAsia="en-US"/>
        </w:rPr>
      </w:pPr>
      <w:r>
        <w:rPr>
          <w:rFonts w:eastAsia="Arial Unicode MS"/>
          <w:b/>
          <w:color w:val="000000"/>
          <w:sz w:val="28"/>
          <w:szCs w:val="28"/>
          <w:lang w:eastAsia="en-US"/>
        </w:rPr>
        <w:t>7. Продолжительность итоговой диагностической работы</w:t>
      </w:r>
    </w:p>
    <w:p w:rsidR="005707B5" w:rsidRDefault="00FB27FB">
      <w:pPr>
        <w:autoSpaceDE w:val="0"/>
        <w:autoSpaceDN w:val="0"/>
        <w:adjustRightInd w:val="0"/>
        <w:rPr>
          <w:rFonts w:eastAsia="Arial Unicode MS"/>
          <w:color w:val="000000"/>
          <w:sz w:val="28"/>
          <w:szCs w:val="28"/>
          <w:lang w:eastAsia="en-US"/>
        </w:rPr>
      </w:pPr>
      <w:r>
        <w:rPr>
          <w:rFonts w:eastAsia="Arial Unicode MS"/>
          <w:color w:val="000000"/>
          <w:sz w:val="28"/>
          <w:szCs w:val="28"/>
          <w:lang w:eastAsia="en-US"/>
        </w:rPr>
        <w:t xml:space="preserve">На выполнение работы отводится 40 минут. </w:t>
      </w:r>
    </w:p>
    <w:p w:rsidR="005707B5" w:rsidRDefault="00FB27FB">
      <w:pPr>
        <w:ind w:left="80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8. Дополнительные</w:t>
      </w:r>
      <w:r>
        <w:rPr>
          <w:b/>
          <w:sz w:val="28"/>
          <w:szCs w:val="28"/>
        </w:rPr>
        <w:t xml:space="preserve"> </w:t>
      </w:r>
      <w:r>
        <w:rPr>
          <w:rFonts w:eastAsia="Times New Roman"/>
          <w:b/>
          <w:sz w:val="28"/>
          <w:szCs w:val="28"/>
        </w:rPr>
        <w:t>материалы и оборудование.</w:t>
      </w:r>
    </w:p>
    <w:p w:rsidR="005707B5" w:rsidRDefault="00FB27FB">
      <w:pPr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Дополнительные материалы и оборудование - </w:t>
      </w:r>
      <w:r>
        <w:rPr>
          <w:sz w:val="28"/>
          <w:szCs w:val="28"/>
        </w:rPr>
        <w:t xml:space="preserve">обеспечить каждого ученика </w:t>
      </w:r>
      <w:proofErr w:type="spellStart"/>
      <w:r>
        <w:rPr>
          <w:sz w:val="28"/>
          <w:szCs w:val="28"/>
        </w:rPr>
        <w:t>КИМом</w:t>
      </w:r>
      <w:proofErr w:type="spellEnd"/>
      <w:r>
        <w:rPr>
          <w:sz w:val="28"/>
          <w:szCs w:val="28"/>
        </w:rPr>
        <w:t xml:space="preserve">, цветными карандашами, </w:t>
      </w:r>
      <w:r>
        <w:rPr>
          <w:sz w:val="28"/>
          <w:szCs w:val="28"/>
        </w:rPr>
        <w:t>ручкой, ножницами, клеем и цветной бумагой.</w:t>
      </w:r>
    </w:p>
    <w:p w:rsidR="005707B5" w:rsidRDefault="005707B5">
      <w:pPr>
        <w:ind w:left="80"/>
        <w:rPr>
          <w:rFonts w:eastAsia="Times New Roman"/>
          <w:sz w:val="28"/>
          <w:szCs w:val="28"/>
        </w:rPr>
      </w:pPr>
    </w:p>
    <w:p w:rsidR="005707B5" w:rsidRDefault="00FB27FB">
      <w:pPr>
        <w:autoSpaceDE w:val="0"/>
        <w:autoSpaceDN w:val="0"/>
        <w:adjustRightInd w:val="0"/>
        <w:rPr>
          <w:rFonts w:eastAsia="Arial Unicode MS"/>
          <w:b/>
          <w:color w:val="000000"/>
          <w:sz w:val="28"/>
          <w:szCs w:val="28"/>
          <w:lang w:eastAsia="en-US"/>
        </w:rPr>
      </w:pPr>
      <w:r>
        <w:rPr>
          <w:rFonts w:eastAsia="Arial Unicode MS"/>
          <w:b/>
          <w:color w:val="000000"/>
          <w:sz w:val="28"/>
          <w:szCs w:val="28"/>
          <w:lang w:eastAsia="en-US"/>
        </w:rPr>
        <w:t>9. Система оценивания отдельных заданий и работы в целом.</w:t>
      </w:r>
    </w:p>
    <w:p w:rsidR="005707B5" w:rsidRDefault="00FB27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Определяется балл, полученный учеником за выполнение заданий базового и </w:t>
      </w:r>
      <w:proofErr w:type="gramStart"/>
      <w:r>
        <w:rPr>
          <w:sz w:val="28"/>
          <w:szCs w:val="28"/>
        </w:rPr>
        <w:t>повышенного  уровня</w:t>
      </w:r>
      <w:proofErr w:type="gramEnd"/>
      <w:r>
        <w:rPr>
          <w:sz w:val="28"/>
          <w:szCs w:val="28"/>
        </w:rPr>
        <w:t>. Максимальный балл – 20.</w:t>
      </w:r>
    </w:p>
    <w:p w:rsidR="005707B5" w:rsidRDefault="00FB27FB">
      <w:pPr>
        <w:jc w:val="both"/>
        <w:rPr>
          <w:sz w:val="28"/>
          <w:szCs w:val="28"/>
        </w:rPr>
      </w:pPr>
      <w:r>
        <w:rPr>
          <w:sz w:val="28"/>
          <w:szCs w:val="28"/>
        </w:rPr>
        <w:t>Определяется балл, полученный ученик</w:t>
      </w:r>
      <w:r>
        <w:rPr>
          <w:sz w:val="28"/>
          <w:szCs w:val="28"/>
        </w:rPr>
        <w:t xml:space="preserve">ом за выполнение заданий </w:t>
      </w:r>
      <w:proofErr w:type="gramStart"/>
      <w:r>
        <w:rPr>
          <w:sz w:val="28"/>
          <w:szCs w:val="28"/>
        </w:rPr>
        <w:t>базового  уровня</w:t>
      </w:r>
      <w:proofErr w:type="gramEnd"/>
      <w:r>
        <w:rPr>
          <w:sz w:val="28"/>
          <w:szCs w:val="28"/>
        </w:rPr>
        <w:t xml:space="preserve">. Выполнение этих заданий свидетельствует о том, что кроме усвоения необходимых для продолжения обучения знаний, умений, навыков и способов работы, обучение повлияло и на общее развитие учащегося. </w:t>
      </w:r>
    </w:p>
    <w:p w:rsidR="005707B5" w:rsidRDefault="00FB27F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>Если ученик п</w:t>
      </w:r>
      <w:r>
        <w:rPr>
          <w:sz w:val="28"/>
          <w:szCs w:val="28"/>
        </w:rPr>
        <w:t>олучает за выполнение базового уровня</w:t>
      </w:r>
      <w:r>
        <w:rPr>
          <w:b/>
          <w:sz w:val="28"/>
          <w:szCs w:val="28"/>
        </w:rPr>
        <w:t xml:space="preserve"> </w:t>
      </w:r>
      <w:r>
        <w:rPr>
          <w:rStyle w:val="a5"/>
          <w:b w:val="0"/>
          <w:sz w:val="28"/>
          <w:szCs w:val="28"/>
        </w:rPr>
        <w:t xml:space="preserve"> менее 5 баллов</w:t>
      </w:r>
      <w:r>
        <w:rPr>
          <w:b/>
          <w:sz w:val="28"/>
          <w:szCs w:val="28"/>
        </w:rPr>
        <w:t xml:space="preserve">, то он имеет </w:t>
      </w:r>
      <w:r>
        <w:rPr>
          <w:rStyle w:val="a5"/>
          <w:b w:val="0"/>
          <w:sz w:val="28"/>
          <w:szCs w:val="28"/>
        </w:rPr>
        <w:t>недостаточную предметную подготовку</w:t>
      </w:r>
      <w:r>
        <w:rPr>
          <w:b/>
          <w:sz w:val="28"/>
          <w:szCs w:val="28"/>
        </w:rPr>
        <w:t xml:space="preserve"> по предмету «Технология».</w:t>
      </w:r>
      <w:r>
        <w:rPr>
          <w:b/>
          <w:sz w:val="28"/>
          <w:szCs w:val="28"/>
        </w:rPr>
        <w:br/>
        <w:t xml:space="preserve">    Если ученик получает </w:t>
      </w:r>
      <w:r>
        <w:rPr>
          <w:rStyle w:val="a5"/>
          <w:b w:val="0"/>
          <w:sz w:val="28"/>
          <w:szCs w:val="28"/>
        </w:rPr>
        <w:t>от 6 до 10 баллов</w:t>
      </w:r>
      <w:r>
        <w:rPr>
          <w:b/>
          <w:sz w:val="28"/>
          <w:szCs w:val="28"/>
        </w:rPr>
        <w:t xml:space="preserve">, то его </w:t>
      </w:r>
      <w:r>
        <w:rPr>
          <w:rStyle w:val="a5"/>
          <w:b w:val="0"/>
          <w:sz w:val="28"/>
          <w:szCs w:val="28"/>
        </w:rPr>
        <w:t>подготовка соответствует требованиям стандарта</w:t>
      </w:r>
      <w:r>
        <w:rPr>
          <w:b/>
          <w:sz w:val="28"/>
          <w:szCs w:val="28"/>
        </w:rPr>
        <w:t>, ученик способен применить зн</w:t>
      </w:r>
      <w:r>
        <w:rPr>
          <w:b/>
          <w:sz w:val="28"/>
          <w:szCs w:val="28"/>
        </w:rPr>
        <w:t xml:space="preserve">ания для решения учебно-познавательных и учебно-практических задач. </w:t>
      </w:r>
      <w:r>
        <w:rPr>
          <w:b/>
          <w:sz w:val="28"/>
          <w:szCs w:val="28"/>
        </w:rPr>
        <w:br/>
        <w:t xml:space="preserve">    Если ученик дополнительно к заданиям базового уровня выполняет </w:t>
      </w:r>
      <w:r>
        <w:rPr>
          <w:rStyle w:val="a5"/>
          <w:b w:val="0"/>
          <w:sz w:val="28"/>
          <w:szCs w:val="28"/>
        </w:rPr>
        <w:t>задания повышенного уровня и получает от 1 до 10 баллов</w:t>
      </w:r>
      <w:r>
        <w:rPr>
          <w:b/>
          <w:sz w:val="28"/>
          <w:szCs w:val="28"/>
        </w:rPr>
        <w:t xml:space="preserve">, то </w:t>
      </w:r>
      <w:r>
        <w:rPr>
          <w:rStyle w:val="a5"/>
          <w:b w:val="0"/>
          <w:sz w:val="28"/>
          <w:szCs w:val="28"/>
        </w:rPr>
        <w:t>учащийся демонстрирует способность выполнять по технологии з</w:t>
      </w:r>
      <w:r>
        <w:rPr>
          <w:rStyle w:val="a5"/>
          <w:b w:val="0"/>
          <w:sz w:val="28"/>
          <w:szCs w:val="28"/>
        </w:rPr>
        <w:t>адания повышенного уровня</w:t>
      </w:r>
      <w:r>
        <w:rPr>
          <w:sz w:val="28"/>
          <w:szCs w:val="28"/>
        </w:rPr>
        <w:t>.</w:t>
      </w:r>
    </w:p>
    <w:p w:rsidR="005707B5" w:rsidRDefault="00FB27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Задание считается выполненным верно, если ученик выбрал (отметил) номер правильного ответа. Задание считается невыполненным в следующих случаях: </w:t>
      </w:r>
    </w:p>
    <w:p w:rsidR="005707B5" w:rsidRDefault="00FB27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указан номер неправильного ответа; б) указаны номера двух или более ответов, </w:t>
      </w:r>
      <w:r>
        <w:rPr>
          <w:sz w:val="28"/>
          <w:szCs w:val="28"/>
        </w:rPr>
        <w:t xml:space="preserve">даже если среди них указан и номер правильного </w:t>
      </w:r>
    </w:p>
    <w:p w:rsidR="005707B5" w:rsidRDefault="00FB27FB">
      <w:pPr>
        <w:rPr>
          <w:rFonts w:eastAsia="Times New Roman"/>
          <w:sz w:val="28"/>
          <w:szCs w:val="28"/>
        </w:rPr>
      </w:pPr>
      <w:r>
        <w:rPr>
          <w:sz w:val="28"/>
          <w:szCs w:val="28"/>
        </w:rPr>
        <w:t>ответа; в) номер ответа не указан</w:t>
      </w:r>
    </w:p>
    <w:p w:rsidR="005707B5" w:rsidRDefault="00FB27FB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основе баллов, выставленных за выполнение всех заданий работы, подсчитывается общий балл, который переводится в отметку.</w:t>
      </w:r>
    </w:p>
    <w:p w:rsidR="005707B5" w:rsidRDefault="00FB27FB">
      <w:pPr>
        <w:jc w:val="both"/>
        <w:rPr>
          <w:rFonts w:eastAsia="Arial Unicode MS"/>
          <w:b/>
          <w:sz w:val="28"/>
          <w:szCs w:val="28"/>
        </w:rPr>
      </w:pPr>
      <w:r>
        <w:rPr>
          <w:rFonts w:eastAsia="Arial Unicode MS"/>
          <w:b/>
          <w:sz w:val="28"/>
          <w:szCs w:val="28"/>
        </w:rPr>
        <w:t>Шкала перевода набранных баллов в отметку: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224"/>
        <w:gridCol w:w="5773"/>
      </w:tblGrid>
      <w:tr w:rsidR="005707B5">
        <w:tc>
          <w:tcPr>
            <w:tcW w:w="4224" w:type="dxa"/>
          </w:tcPr>
          <w:p w:rsidR="005707B5" w:rsidRDefault="00FB27FB">
            <w:pPr>
              <w:jc w:val="both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rFonts w:eastAsia="Arial Unicode MS"/>
                <w:b/>
                <w:sz w:val="28"/>
                <w:szCs w:val="28"/>
              </w:rPr>
              <w:t xml:space="preserve">Оценка </w:t>
            </w:r>
          </w:p>
        </w:tc>
        <w:tc>
          <w:tcPr>
            <w:tcW w:w="5773" w:type="dxa"/>
          </w:tcPr>
          <w:p w:rsidR="005707B5" w:rsidRDefault="00FB27FB">
            <w:pPr>
              <w:jc w:val="both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rFonts w:eastAsia="Arial Unicode MS"/>
                <w:b/>
                <w:sz w:val="28"/>
                <w:szCs w:val="28"/>
              </w:rPr>
              <w:t>Количество баллов</w:t>
            </w:r>
          </w:p>
        </w:tc>
      </w:tr>
      <w:tr w:rsidR="005707B5">
        <w:tc>
          <w:tcPr>
            <w:tcW w:w="4224" w:type="dxa"/>
          </w:tcPr>
          <w:p w:rsidR="005707B5" w:rsidRDefault="00FB27FB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0-5</w:t>
            </w:r>
          </w:p>
        </w:tc>
        <w:tc>
          <w:tcPr>
            <w:tcW w:w="5773" w:type="dxa"/>
          </w:tcPr>
          <w:p w:rsidR="005707B5" w:rsidRDefault="00FB27FB">
            <w:pPr>
              <w:jc w:val="both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Ниже базового уровня</w:t>
            </w:r>
            <w:r>
              <w:rPr>
                <w:sz w:val="28"/>
                <w:szCs w:val="28"/>
              </w:rPr>
              <w:t>, не достиг</w:t>
            </w:r>
          </w:p>
        </w:tc>
      </w:tr>
      <w:tr w:rsidR="005707B5">
        <w:tc>
          <w:tcPr>
            <w:tcW w:w="4224" w:type="dxa"/>
          </w:tcPr>
          <w:p w:rsidR="005707B5" w:rsidRDefault="00FB27FB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6-</w:t>
            </w: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5773" w:type="dxa"/>
          </w:tcPr>
          <w:p w:rsidR="005707B5" w:rsidRDefault="00FB27FB">
            <w:pPr>
              <w:jc w:val="both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Базовый уровень</w:t>
            </w:r>
            <w:r>
              <w:rPr>
                <w:sz w:val="28"/>
                <w:szCs w:val="28"/>
              </w:rPr>
              <w:t>, достиг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5707B5">
        <w:tc>
          <w:tcPr>
            <w:tcW w:w="4224" w:type="dxa"/>
          </w:tcPr>
          <w:p w:rsidR="005707B5" w:rsidRDefault="00FB27FB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11-16</w:t>
            </w:r>
          </w:p>
        </w:tc>
        <w:tc>
          <w:tcPr>
            <w:tcW w:w="5773" w:type="dxa"/>
          </w:tcPr>
          <w:p w:rsidR="005707B5" w:rsidRDefault="00FB27FB">
            <w:pPr>
              <w:jc w:val="both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Повышенный уровень</w:t>
            </w:r>
            <w:r>
              <w:rPr>
                <w:sz w:val="28"/>
                <w:szCs w:val="28"/>
              </w:rPr>
              <w:t>, достиг</w:t>
            </w:r>
          </w:p>
        </w:tc>
      </w:tr>
      <w:tr w:rsidR="005707B5">
        <w:tc>
          <w:tcPr>
            <w:tcW w:w="4224" w:type="dxa"/>
          </w:tcPr>
          <w:p w:rsidR="005707B5" w:rsidRDefault="00FB27FB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17-20</w:t>
            </w:r>
          </w:p>
        </w:tc>
        <w:tc>
          <w:tcPr>
            <w:tcW w:w="5773" w:type="dxa"/>
          </w:tcPr>
          <w:p w:rsidR="005707B5" w:rsidRDefault="00FB27FB">
            <w:pPr>
              <w:jc w:val="both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Высокий уровень</w:t>
            </w:r>
            <w:r>
              <w:rPr>
                <w:sz w:val="28"/>
                <w:szCs w:val="28"/>
              </w:rPr>
              <w:t>, достиг</w:t>
            </w:r>
          </w:p>
        </w:tc>
      </w:tr>
    </w:tbl>
    <w:p w:rsidR="005707B5" w:rsidRDefault="005707B5">
      <w:pPr>
        <w:ind w:left="120"/>
        <w:rPr>
          <w:rFonts w:eastAsia="Times New Roman"/>
          <w:b/>
          <w:bCs/>
          <w:sz w:val="28"/>
          <w:szCs w:val="28"/>
        </w:rPr>
      </w:pPr>
    </w:p>
    <w:p w:rsidR="005707B5" w:rsidRDefault="005707B5">
      <w:pPr>
        <w:ind w:left="120"/>
        <w:rPr>
          <w:rFonts w:eastAsia="Times New Roman"/>
          <w:b/>
          <w:bCs/>
          <w:sz w:val="28"/>
          <w:szCs w:val="28"/>
        </w:rPr>
      </w:pPr>
    </w:p>
    <w:p w:rsidR="005707B5" w:rsidRDefault="005707B5">
      <w:pPr>
        <w:ind w:left="120"/>
        <w:rPr>
          <w:rFonts w:eastAsia="Times New Roman"/>
          <w:b/>
          <w:bCs/>
          <w:sz w:val="28"/>
          <w:szCs w:val="28"/>
        </w:rPr>
      </w:pPr>
    </w:p>
    <w:p w:rsidR="005707B5" w:rsidRDefault="005707B5">
      <w:pPr>
        <w:ind w:left="120"/>
        <w:rPr>
          <w:rFonts w:eastAsia="Times New Roman"/>
          <w:b/>
          <w:bCs/>
          <w:sz w:val="28"/>
          <w:szCs w:val="28"/>
        </w:rPr>
      </w:pPr>
    </w:p>
    <w:p w:rsidR="005707B5" w:rsidRDefault="005707B5">
      <w:pPr>
        <w:ind w:left="120"/>
        <w:rPr>
          <w:rFonts w:eastAsia="Times New Roman"/>
          <w:b/>
          <w:bCs/>
          <w:sz w:val="28"/>
          <w:szCs w:val="28"/>
        </w:rPr>
      </w:pPr>
    </w:p>
    <w:p w:rsidR="005707B5" w:rsidRDefault="005707B5">
      <w:pPr>
        <w:ind w:left="120"/>
        <w:rPr>
          <w:rFonts w:eastAsia="Times New Roman"/>
          <w:b/>
          <w:bCs/>
          <w:sz w:val="28"/>
          <w:szCs w:val="28"/>
        </w:rPr>
      </w:pPr>
    </w:p>
    <w:p w:rsidR="005707B5" w:rsidRDefault="005707B5">
      <w:pPr>
        <w:ind w:left="120"/>
        <w:rPr>
          <w:rFonts w:eastAsia="Times New Roman"/>
          <w:b/>
          <w:bCs/>
          <w:sz w:val="28"/>
          <w:szCs w:val="28"/>
        </w:rPr>
      </w:pPr>
    </w:p>
    <w:p w:rsidR="005707B5" w:rsidRDefault="00FB27FB">
      <w:pPr>
        <w:ind w:left="12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Раздел 2. Текст КИМ</w:t>
      </w:r>
    </w:p>
    <w:p w:rsidR="005707B5" w:rsidRDefault="00FB27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ИНСТРУКЦИЯ для УЧАЩИХСЯ</w:t>
      </w:r>
    </w:p>
    <w:p w:rsidR="005707B5" w:rsidRDefault="005707B5">
      <w:pPr>
        <w:jc w:val="center"/>
        <w:rPr>
          <w:b/>
          <w:color w:val="FF0000"/>
          <w:sz w:val="32"/>
          <w:szCs w:val="32"/>
        </w:rPr>
      </w:pPr>
    </w:p>
    <w:p w:rsidR="005707B5" w:rsidRDefault="00FB27FB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 работе тебе встретятся разные задания. В заданиях</w:t>
      </w:r>
      <w:r>
        <w:rPr>
          <w:rFonts w:eastAsia="Calibri"/>
          <w:lang w:eastAsia="en-US"/>
        </w:rPr>
        <w:t xml:space="preserve"> первой части А нужно будет выбрать только один ответ из предложенных. Обведи цифру, стоящую рядом с ответом, который ты считаешь верным. Каждое правильно выполненное задание оценивается 1 баллом.</w:t>
      </w:r>
    </w:p>
    <w:p w:rsidR="005707B5" w:rsidRDefault="00FB27FB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ind w:firstLine="708"/>
        <w:jc w:val="both"/>
        <w:rPr>
          <w:rFonts w:eastAsia="Calibri"/>
          <w:lang w:eastAsia="en-US"/>
        </w:rPr>
      </w:pPr>
      <w:r>
        <w:t xml:space="preserve">Выполнив первую часть теста, переходите ко второй. Уровень </w:t>
      </w:r>
      <w:r>
        <w:t xml:space="preserve">заданий В1- В3 несколько выше, чем уровень заданий первой части, и оценивается 2 баллами. У вас достаточно знаний и умений, чтобы выполнить все задания, либо большую часть из них. </w:t>
      </w:r>
      <w:r>
        <w:rPr>
          <w:rFonts w:eastAsia="Calibri"/>
          <w:lang w:eastAsia="en-US"/>
        </w:rPr>
        <w:t>В работе будут задания, ответ на которые необходимо записать в указанном мес</w:t>
      </w:r>
      <w:r>
        <w:rPr>
          <w:rFonts w:eastAsia="Calibri"/>
          <w:lang w:eastAsia="en-US"/>
        </w:rPr>
        <w:t>те.</w:t>
      </w:r>
    </w:p>
    <w:p w:rsidR="005707B5" w:rsidRDefault="00FB27FB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 третьей части С дорисуй орнаменты и сделай аппликацию. Будь аккуратен!</w:t>
      </w:r>
    </w:p>
    <w:p w:rsidR="005707B5" w:rsidRDefault="00FB27FB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Одни задания покажутся тебе легкими, другие – трудными. Если ты не знаешь, как выполнить задание, пропусти его и переходи к следующему. Если останется время, можешь еще раз попроб</w:t>
      </w:r>
      <w:r>
        <w:rPr>
          <w:rFonts w:eastAsia="Calibri"/>
          <w:lang w:eastAsia="en-US"/>
        </w:rPr>
        <w:t>овать выполнить пропущенные задания.</w:t>
      </w:r>
    </w:p>
    <w:p w:rsidR="005707B5" w:rsidRDefault="00FB27FB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Если ты ошибся и хочешь исправить свой ответ, то зачеркни его и обведи или запиши тот ответ, который ты считаешь верным.</w:t>
      </w:r>
    </w:p>
    <w:p w:rsidR="005707B5" w:rsidRDefault="00FB27FB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ind w:firstLine="708"/>
        <w:jc w:val="center"/>
        <w:rPr>
          <w:rFonts w:eastAsia="Calibri"/>
          <w:b/>
          <w:i/>
          <w:lang w:eastAsia="en-US"/>
        </w:rPr>
      </w:pPr>
      <w:r>
        <w:rPr>
          <w:rFonts w:eastAsia="Calibri"/>
          <w:b/>
          <w:i/>
          <w:lang w:eastAsia="en-US"/>
        </w:rPr>
        <w:t>Желаем успеха!</w:t>
      </w:r>
    </w:p>
    <w:p w:rsidR="005707B5" w:rsidRDefault="005707B5">
      <w:pPr>
        <w:tabs>
          <w:tab w:val="left" w:pos="708"/>
        </w:tabs>
        <w:jc w:val="center"/>
        <w:rPr>
          <w:b/>
          <w:iCs/>
          <w:color w:val="FF0000"/>
          <w:sz w:val="4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5707B5">
        <w:tc>
          <w:tcPr>
            <w:tcW w:w="9571" w:type="dxa"/>
          </w:tcPr>
          <w:p w:rsidR="005707B5" w:rsidRDefault="00FB27FB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На выполнение работы отводится 1 урок.</w:t>
            </w:r>
          </w:p>
        </w:tc>
      </w:tr>
    </w:tbl>
    <w:p w:rsidR="005707B5" w:rsidRDefault="005707B5">
      <w:pPr>
        <w:jc w:val="center"/>
        <w:rPr>
          <w:sz w:val="28"/>
          <w:szCs w:val="28"/>
        </w:rPr>
      </w:pPr>
    </w:p>
    <w:p w:rsidR="005707B5" w:rsidRDefault="005707B5">
      <w:pPr>
        <w:jc w:val="center"/>
        <w:rPr>
          <w:sz w:val="28"/>
          <w:szCs w:val="28"/>
        </w:rPr>
      </w:pPr>
    </w:p>
    <w:p w:rsidR="005707B5" w:rsidRDefault="005707B5">
      <w:pPr>
        <w:jc w:val="center"/>
        <w:rPr>
          <w:sz w:val="28"/>
          <w:szCs w:val="28"/>
        </w:rPr>
      </w:pPr>
    </w:p>
    <w:p w:rsidR="005707B5" w:rsidRDefault="005707B5">
      <w:pPr>
        <w:jc w:val="center"/>
        <w:rPr>
          <w:sz w:val="28"/>
          <w:szCs w:val="28"/>
        </w:rPr>
      </w:pPr>
    </w:p>
    <w:p w:rsidR="005707B5" w:rsidRDefault="005707B5">
      <w:pPr>
        <w:jc w:val="center"/>
        <w:rPr>
          <w:sz w:val="28"/>
          <w:szCs w:val="28"/>
        </w:rPr>
      </w:pPr>
    </w:p>
    <w:p w:rsidR="005707B5" w:rsidRDefault="005707B5">
      <w:pPr>
        <w:jc w:val="center"/>
        <w:rPr>
          <w:sz w:val="28"/>
          <w:szCs w:val="28"/>
        </w:rPr>
      </w:pPr>
    </w:p>
    <w:p w:rsidR="005707B5" w:rsidRDefault="005707B5">
      <w:pPr>
        <w:jc w:val="center"/>
        <w:rPr>
          <w:sz w:val="28"/>
          <w:szCs w:val="28"/>
        </w:rPr>
      </w:pPr>
    </w:p>
    <w:p w:rsidR="005707B5" w:rsidRDefault="005707B5">
      <w:pPr>
        <w:jc w:val="center"/>
        <w:rPr>
          <w:sz w:val="28"/>
          <w:szCs w:val="28"/>
        </w:rPr>
      </w:pPr>
    </w:p>
    <w:p w:rsidR="005707B5" w:rsidRDefault="005707B5">
      <w:pPr>
        <w:jc w:val="center"/>
        <w:rPr>
          <w:sz w:val="28"/>
          <w:szCs w:val="28"/>
        </w:rPr>
      </w:pPr>
    </w:p>
    <w:p w:rsidR="005707B5" w:rsidRDefault="005707B5">
      <w:pPr>
        <w:jc w:val="center"/>
        <w:rPr>
          <w:sz w:val="28"/>
          <w:szCs w:val="28"/>
        </w:rPr>
      </w:pPr>
    </w:p>
    <w:p w:rsidR="005707B5" w:rsidRDefault="005707B5">
      <w:pPr>
        <w:jc w:val="center"/>
        <w:rPr>
          <w:sz w:val="28"/>
          <w:szCs w:val="28"/>
        </w:rPr>
      </w:pPr>
    </w:p>
    <w:p w:rsidR="005707B5" w:rsidRDefault="005707B5">
      <w:pPr>
        <w:jc w:val="center"/>
        <w:rPr>
          <w:sz w:val="28"/>
          <w:szCs w:val="28"/>
        </w:rPr>
      </w:pPr>
    </w:p>
    <w:p w:rsidR="005707B5" w:rsidRDefault="005707B5">
      <w:pPr>
        <w:jc w:val="center"/>
        <w:rPr>
          <w:sz w:val="28"/>
          <w:szCs w:val="28"/>
        </w:rPr>
      </w:pPr>
    </w:p>
    <w:p w:rsidR="005707B5" w:rsidRDefault="005707B5">
      <w:pPr>
        <w:jc w:val="center"/>
        <w:rPr>
          <w:sz w:val="28"/>
          <w:szCs w:val="28"/>
        </w:rPr>
      </w:pPr>
    </w:p>
    <w:p w:rsidR="005707B5" w:rsidRDefault="005707B5">
      <w:pPr>
        <w:jc w:val="center"/>
        <w:rPr>
          <w:sz w:val="28"/>
          <w:szCs w:val="28"/>
        </w:rPr>
      </w:pPr>
    </w:p>
    <w:p w:rsidR="005707B5" w:rsidRDefault="005707B5">
      <w:pPr>
        <w:jc w:val="center"/>
        <w:rPr>
          <w:sz w:val="28"/>
          <w:szCs w:val="28"/>
        </w:rPr>
      </w:pPr>
    </w:p>
    <w:p w:rsidR="005707B5" w:rsidRDefault="005707B5">
      <w:pPr>
        <w:jc w:val="center"/>
        <w:rPr>
          <w:sz w:val="28"/>
          <w:szCs w:val="28"/>
        </w:rPr>
      </w:pPr>
    </w:p>
    <w:p w:rsidR="005707B5" w:rsidRDefault="005707B5">
      <w:pPr>
        <w:jc w:val="center"/>
        <w:rPr>
          <w:sz w:val="28"/>
          <w:szCs w:val="28"/>
        </w:rPr>
      </w:pPr>
    </w:p>
    <w:p w:rsidR="005707B5" w:rsidRDefault="005707B5">
      <w:pPr>
        <w:jc w:val="center"/>
        <w:rPr>
          <w:sz w:val="28"/>
          <w:szCs w:val="28"/>
        </w:rPr>
      </w:pPr>
    </w:p>
    <w:p w:rsidR="005707B5" w:rsidRDefault="005707B5">
      <w:pPr>
        <w:jc w:val="center"/>
        <w:rPr>
          <w:sz w:val="28"/>
          <w:szCs w:val="28"/>
        </w:rPr>
      </w:pPr>
    </w:p>
    <w:p w:rsidR="005707B5" w:rsidRDefault="005707B5">
      <w:pPr>
        <w:jc w:val="center"/>
        <w:rPr>
          <w:sz w:val="28"/>
          <w:szCs w:val="28"/>
        </w:rPr>
      </w:pPr>
    </w:p>
    <w:p w:rsidR="005707B5" w:rsidRDefault="005707B5">
      <w:pPr>
        <w:jc w:val="center"/>
        <w:rPr>
          <w:sz w:val="28"/>
          <w:szCs w:val="28"/>
        </w:rPr>
      </w:pPr>
    </w:p>
    <w:p w:rsidR="005707B5" w:rsidRDefault="005707B5">
      <w:pPr>
        <w:jc w:val="center"/>
        <w:rPr>
          <w:sz w:val="28"/>
          <w:szCs w:val="28"/>
        </w:rPr>
      </w:pPr>
    </w:p>
    <w:p w:rsidR="005707B5" w:rsidRDefault="005707B5">
      <w:pPr>
        <w:jc w:val="center"/>
        <w:rPr>
          <w:sz w:val="28"/>
          <w:szCs w:val="28"/>
        </w:rPr>
      </w:pPr>
    </w:p>
    <w:p w:rsidR="005707B5" w:rsidRDefault="005707B5">
      <w:pPr>
        <w:jc w:val="center"/>
        <w:rPr>
          <w:sz w:val="28"/>
          <w:szCs w:val="28"/>
        </w:rPr>
      </w:pPr>
    </w:p>
    <w:p w:rsidR="005707B5" w:rsidRDefault="005707B5">
      <w:pPr>
        <w:jc w:val="center"/>
        <w:rPr>
          <w:sz w:val="28"/>
          <w:szCs w:val="28"/>
        </w:rPr>
      </w:pPr>
    </w:p>
    <w:p w:rsidR="005707B5" w:rsidRDefault="005707B5">
      <w:pPr>
        <w:jc w:val="center"/>
        <w:rPr>
          <w:sz w:val="28"/>
          <w:szCs w:val="28"/>
        </w:rPr>
      </w:pPr>
    </w:p>
    <w:p w:rsidR="005707B5" w:rsidRDefault="005707B5">
      <w:pPr>
        <w:jc w:val="center"/>
        <w:rPr>
          <w:sz w:val="28"/>
          <w:szCs w:val="28"/>
        </w:rPr>
      </w:pPr>
    </w:p>
    <w:p w:rsidR="005707B5" w:rsidRDefault="005707B5">
      <w:pPr>
        <w:jc w:val="center"/>
        <w:rPr>
          <w:sz w:val="28"/>
          <w:szCs w:val="28"/>
        </w:rPr>
      </w:pPr>
    </w:p>
    <w:p w:rsidR="005707B5" w:rsidRDefault="005707B5">
      <w:pPr>
        <w:jc w:val="center"/>
        <w:rPr>
          <w:sz w:val="28"/>
          <w:szCs w:val="28"/>
        </w:rPr>
      </w:pPr>
    </w:p>
    <w:p w:rsidR="005707B5" w:rsidRDefault="005707B5">
      <w:pPr>
        <w:jc w:val="center"/>
        <w:rPr>
          <w:sz w:val="28"/>
          <w:szCs w:val="28"/>
        </w:rPr>
      </w:pPr>
    </w:p>
    <w:p w:rsidR="005707B5" w:rsidRDefault="005707B5">
      <w:pPr>
        <w:jc w:val="center"/>
        <w:rPr>
          <w:sz w:val="28"/>
          <w:szCs w:val="28"/>
        </w:rPr>
      </w:pPr>
    </w:p>
    <w:p w:rsidR="005707B5" w:rsidRDefault="005707B5">
      <w:pPr>
        <w:jc w:val="center"/>
        <w:rPr>
          <w:sz w:val="28"/>
          <w:szCs w:val="28"/>
        </w:rPr>
      </w:pPr>
    </w:p>
    <w:p w:rsidR="005707B5" w:rsidRDefault="00FB27FB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Промежуточная аттестация-202</w:t>
      </w:r>
      <w:r>
        <w:rPr>
          <w:sz w:val="28"/>
          <w:szCs w:val="28"/>
        </w:rPr>
        <w:t>5</w:t>
      </w:r>
    </w:p>
    <w:tbl>
      <w:tblPr>
        <w:tblStyle w:val="ae"/>
        <w:tblW w:w="0" w:type="auto"/>
        <w:tblInd w:w="675" w:type="dxa"/>
        <w:tblLook w:val="04A0" w:firstRow="1" w:lastRow="0" w:firstColumn="1" w:lastColumn="0" w:noHBand="0" w:noVBand="1"/>
      </w:tblPr>
      <w:tblGrid>
        <w:gridCol w:w="2416"/>
        <w:gridCol w:w="2176"/>
        <w:gridCol w:w="2114"/>
        <w:gridCol w:w="2616"/>
      </w:tblGrid>
      <w:tr w:rsidR="005707B5">
        <w:tc>
          <w:tcPr>
            <w:tcW w:w="7088" w:type="dxa"/>
            <w:gridSpan w:val="3"/>
          </w:tcPr>
          <w:p w:rsidR="005707B5" w:rsidRDefault="00FB27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Предмет:</w:t>
            </w:r>
          </w:p>
        </w:tc>
        <w:tc>
          <w:tcPr>
            <w:tcW w:w="2835" w:type="dxa"/>
          </w:tcPr>
          <w:p w:rsidR="005707B5" w:rsidRDefault="00FB27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Класс:</w:t>
            </w:r>
          </w:p>
        </w:tc>
      </w:tr>
      <w:tr w:rsidR="005707B5">
        <w:tc>
          <w:tcPr>
            <w:tcW w:w="7088" w:type="dxa"/>
            <w:gridSpan w:val="3"/>
          </w:tcPr>
          <w:p w:rsidR="005707B5" w:rsidRDefault="00FB27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ФИО:</w:t>
            </w:r>
          </w:p>
        </w:tc>
        <w:tc>
          <w:tcPr>
            <w:tcW w:w="2835" w:type="dxa"/>
          </w:tcPr>
          <w:p w:rsidR="005707B5" w:rsidRDefault="00FB27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Вариант:</w:t>
            </w:r>
          </w:p>
        </w:tc>
      </w:tr>
      <w:tr w:rsidR="005707B5">
        <w:tc>
          <w:tcPr>
            <w:tcW w:w="2552" w:type="dxa"/>
          </w:tcPr>
          <w:p w:rsidR="005707B5" w:rsidRDefault="00FB27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</w:t>
            </w:r>
          </w:p>
          <w:p w:rsidR="005707B5" w:rsidRDefault="00FB27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проведения </w:t>
            </w:r>
          </w:p>
        </w:tc>
        <w:tc>
          <w:tcPr>
            <w:tcW w:w="2268" w:type="dxa"/>
          </w:tcPr>
          <w:p w:rsidR="005707B5" w:rsidRDefault="00FB27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</w:t>
            </w:r>
          </w:p>
          <w:p w:rsidR="005707B5" w:rsidRDefault="00FB27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баллов:</w:t>
            </w:r>
          </w:p>
        </w:tc>
        <w:tc>
          <w:tcPr>
            <w:tcW w:w="2268" w:type="dxa"/>
          </w:tcPr>
          <w:p w:rsidR="005707B5" w:rsidRDefault="00FB27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Оценка:</w:t>
            </w:r>
          </w:p>
        </w:tc>
        <w:tc>
          <w:tcPr>
            <w:tcW w:w="2835" w:type="dxa"/>
          </w:tcPr>
          <w:p w:rsidR="005707B5" w:rsidRDefault="00FB27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Подпись учителя </w:t>
            </w:r>
          </w:p>
        </w:tc>
      </w:tr>
    </w:tbl>
    <w:p w:rsidR="005707B5" w:rsidRDefault="005707B5">
      <w:pPr>
        <w:jc w:val="both"/>
        <w:rPr>
          <w:b/>
          <w:bCs/>
          <w:sz w:val="28"/>
          <w:szCs w:val="28"/>
        </w:rPr>
      </w:pPr>
    </w:p>
    <w:p w:rsidR="005707B5" w:rsidRDefault="00FB27FB">
      <w:pPr>
        <w:ind w:right="-1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Часть А.</w:t>
      </w:r>
    </w:p>
    <w:p w:rsidR="005707B5" w:rsidRDefault="00FB27FB">
      <w:pPr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1. Как нужно оставлять ножницы на столе?</w:t>
      </w:r>
    </w:p>
    <w:p w:rsidR="005707B5" w:rsidRDefault="00FB27FB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А) </w:t>
      </w:r>
      <w:proofErr w:type="gramStart"/>
      <w:r>
        <w:rPr>
          <w:rFonts w:eastAsia="Times New Roman"/>
          <w:sz w:val="28"/>
          <w:szCs w:val="28"/>
        </w:rPr>
        <w:t>С</w:t>
      </w:r>
      <w:proofErr w:type="gramEnd"/>
      <w:r>
        <w:rPr>
          <w:rFonts w:eastAsia="Times New Roman"/>
          <w:sz w:val="28"/>
          <w:szCs w:val="28"/>
        </w:rPr>
        <w:t xml:space="preserve"> открытыми лезвиями     </w:t>
      </w:r>
    </w:p>
    <w:p w:rsidR="005707B5" w:rsidRDefault="00FB27FB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Б) </w:t>
      </w:r>
      <w:proofErr w:type="gramStart"/>
      <w:r>
        <w:rPr>
          <w:rFonts w:eastAsia="Times New Roman"/>
          <w:sz w:val="28"/>
          <w:szCs w:val="28"/>
        </w:rPr>
        <w:t>С</w:t>
      </w:r>
      <w:proofErr w:type="gramEnd"/>
      <w:r>
        <w:rPr>
          <w:rFonts w:eastAsia="Times New Roman"/>
          <w:sz w:val="28"/>
          <w:szCs w:val="28"/>
        </w:rPr>
        <w:t xml:space="preserve"> закрытыми лезвиями    </w:t>
      </w:r>
    </w:p>
    <w:p w:rsidR="005707B5" w:rsidRDefault="00FB27FB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В) Не имеет значения</w:t>
      </w:r>
    </w:p>
    <w:p w:rsidR="005707B5" w:rsidRDefault="005707B5">
      <w:pPr>
        <w:jc w:val="both"/>
        <w:rPr>
          <w:rFonts w:eastAsia="Times New Roman"/>
          <w:sz w:val="28"/>
          <w:szCs w:val="28"/>
        </w:rPr>
      </w:pPr>
    </w:p>
    <w:p w:rsidR="005707B5" w:rsidRDefault="00FB27FB">
      <w:pPr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2. Как правильно передавать ножницы?</w:t>
      </w:r>
    </w:p>
    <w:p w:rsidR="005707B5" w:rsidRDefault="00FB27FB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А) Можно кинуть         Б) Лезвиями вперёд             В) Кольцами вперёд</w:t>
      </w:r>
    </w:p>
    <w:p w:rsidR="005707B5" w:rsidRDefault="005707B5">
      <w:pPr>
        <w:jc w:val="both"/>
        <w:rPr>
          <w:rFonts w:eastAsia="Times New Roman"/>
          <w:sz w:val="28"/>
          <w:szCs w:val="28"/>
        </w:rPr>
      </w:pPr>
    </w:p>
    <w:p w:rsidR="005707B5" w:rsidRDefault="00FB27FB">
      <w:pPr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3. Как называется инструмент для работы с пластилином?</w:t>
      </w:r>
    </w:p>
    <w:p w:rsidR="005707B5" w:rsidRDefault="00FB27FB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А) Стека                       Б) Ножницы                       В) Резак</w:t>
      </w:r>
    </w:p>
    <w:p w:rsidR="005707B5" w:rsidRDefault="005707B5">
      <w:pPr>
        <w:jc w:val="both"/>
        <w:rPr>
          <w:rFonts w:eastAsia="Times New Roman"/>
          <w:sz w:val="28"/>
          <w:szCs w:val="28"/>
        </w:rPr>
      </w:pPr>
    </w:p>
    <w:p w:rsidR="005707B5" w:rsidRDefault="00FB27FB">
      <w:pPr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4. Пластилин - </w:t>
      </w:r>
      <w:r>
        <w:rPr>
          <w:rFonts w:eastAsia="Times New Roman"/>
          <w:b/>
          <w:sz w:val="28"/>
          <w:szCs w:val="28"/>
        </w:rPr>
        <w:t>это</w:t>
      </w:r>
    </w:p>
    <w:p w:rsidR="005707B5" w:rsidRDefault="00FB27FB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А) Природный материал           </w:t>
      </w:r>
    </w:p>
    <w:p w:rsidR="005707B5" w:rsidRDefault="00FB27FB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Б) Материал, созданный человеком           </w:t>
      </w:r>
    </w:p>
    <w:p w:rsidR="005707B5" w:rsidRDefault="00FB27FB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В) Приспособление</w:t>
      </w:r>
    </w:p>
    <w:p w:rsidR="005707B5" w:rsidRDefault="005707B5">
      <w:pPr>
        <w:jc w:val="both"/>
        <w:rPr>
          <w:rFonts w:eastAsia="Times New Roman"/>
          <w:sz w:val="28"/>
          <w:szCs w:val="28"/>
        </w:rPr>
      </w:pPr>
    </w:p>
    <w:p w:rsidR="005707B5" w:rsidRDefault="00FB27FB">
      <w:pPr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5. Как называется вырезание и приклеивание деталей на основу?</w:t>
      </w:r>
    </w:p>
    <w:p w:rsidR="005707B5" w:rsidRDefault="00FB27FB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А) Аппликация              Б) Оригами          В) Вышивка</w:t>
      </w:r>
    </w:p>
    <w:p w:rsidR="005707B5" w:rsidRDefault="005707B5">
      <w:pPr>
        <w:jc w:val="both"/>
        <w:rPr>
          <w:rFonts w:eastAsia="Times New Roman"/>
          <w:sz w:val="28"/>
          <w:szCs w:val="28"/>
        </w:rPr>
      </w:pPr>
    </w:p>
    <w:p w:rsidR="005707B5" w:rsidRDefault="00FB27FB">
      <w:pPr>
        <w:contextualSpacing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6. Из чего делают бумагу?</w:t>
      </w:r>
    </w:p>
    <w:p w:rsidR="005707B5" w:rsidRDefault="00FB27FB">
      <w:pPr>
        <w:contextualSpacing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А)</w:t>
      </w:r>
      <w:r>
        <w:rPr>
          <w:rFonts w:eastAsia="Times New Roman"/>
          <w:i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Из </w:t>
      </w:r>
      <w:r>
        <w:rPr>
          <w:rFonts w:eastAsia="Times New Roman"/>
          <w:sz w:val="28"/>
          <w:szCs w:val="28"/>
        </w:rPr>
        <w:t>древесины           Б) Из старых книг           В) Из картона</w:t>
      </w:r>
    </w:p>
    <w:p w:rsidR="005707B5" w:rsidRDefault="005707B5">
      <w:pPr>
        <w:contextualSpacing/>
        <w:rPr>
          <w:rFonts w:eastAsia="Times New Roman"/>
          <w:sz w:val="28"/>
          <w:szCs w:val="28"/>
        </w:rPr>
      </w:pPr>
    </w:p>
    <w:p w:rsidR="005707B5" w:rsidRDefault="00FB27FB">
      <w:pPr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7. Что такое оригами?</w:t>
      </w:r>
    </w:p>
    <w:p w:rsidR="005707B5" w:rsidRDefault="00FB27FB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А) Отрывная мозаичная аппликация</w:t>
      </w:r>
    </w:p>
    <w:p w:rsidR="005707B5" w:rsidRDefault="00FB27FB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Б) искусство вырезания фигурок из бумаги</w:t>
      </w:r>
    </w:p>
    <w:p w:rsidR="005707B5" w:rsidRDefault="00FB27FB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В) искусство складывания фигурок из бумаги</w:t>
      </w:r>
    </w:p>
    <w:p w:rsidR="005707B5" w:rsidRDefault="005707B5">
      <w:pPr>
        <w:rPr>
          <w:rFonts w:eastAsia="Calibri"/>
          <w:sz w:val="28"/>
          <w:szCs w:val="28"/>
        </w:rPr>
      </w:pPr>
    </w:p>
    <w:p w:rsidR="005707B5" w:rsidRDefault="00FB27FB">
      <w:pPr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8. При помощи чего скрепляется бумага?</w:t>
      </w:r>
    </w:p>
    <w:p w:rsidR="005707B5" w:rsidRDefault="00FB27FB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А) Кнопки     </w:t>
      </w:r>
      <w:r>
        <w:rPr>
          <w:rFonts w:eastAsia="Times New Roman"/>
          <w:sz w:val="28"/>
          <w:szCs w:val="28"/>
        </w:rPr>
        <w:t xml:space="preserve">      Б) Клей          В) Ножницы</w:t>
      </w:r>
    </w:p>
    <w:p w:rsidR="005707B5" w:rsidRDefault="005707B5">
      <w:pPr>
        <w:jc w:val="both"/>
        <w:rPr>
          <w:rFonts w:eastAsia="Times New Roman"/>
          <w:sz w:val="28"/>
          <w:szCs w:val="28"/>
        </w:rPr>
      </w:pPr>
    </w:p>
    <w:p w:rsidR="005707B5" w:rsidRDefault="00FB27FB">
      <w:pPr>
        <w:spacing w:line="288" w:lineRule="auto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9. Что не относится к природным материалам?</w:t>
      </w:r>
    </w:p>
    <w:p w:rsidR="005707B5" w:rsidRDefault="00FB27FB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А) Листья             Б) Семена</w:t>
      </w:r>
      <w:r>
        <w:rPr>
          <w:rFonts w:eastAsia="Times New Roman"/>
          <w:b/>
          <w:sz w:val="28"/>
          <w:szCs w:val="28"/>
        </w:rPr>
        <w:t xml:space="preserve">                  </w:t>
      </w:r>
      <w:r>
        <w:rPr>
          <w:rFonts w:eastAsia="Times New Roman"/>
          <w:sz w:val="28"/>
          <w:szCs w:val="28"/>
        </w:rPr>
        <w:t>В) Ткань</w:t>
      </w:r>
    </w:p>
    <w:p w:rsidR="005707B5" w:rsidRDefault="00FB27FB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</w:t>
      </w:r>
    </w:p>
    <w:p w:rsidR="005707B5" w:rsidRDefault="00FB27FB">
      <w:pPr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10. Что не является инструментом?</w:t>
      </w:r>
    </w:p>
    <w:p w:rsidR="005707B5" w:rsidRDefault="00FB27FB">
      <w:pPr>
        <w:contextualSpacing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А) Пластилин               Б) Ножницы                    В) Молоток</w:t>
      </w:r>
    </w:p>
    <w:p w:rsidR="005707B5" w:rsidRDefault="005707B5">
      <w:pPr>
        <w:spacing w:line="276" w:lineRule="exact"/>
        <w:rPr>
          <w:rFonts w:eastAsia="Times New Roman"/>
          <w:sz w:val="28"/>
          <w:szCs w:val="28"/>
        </w:rPr>
      </w:pPr>
    </w:p>
    <w:p w:rsidR="005707B5" w:rsidRDefault="005707B5">
      <w:pPr>
        <w:ind w:right="-19"/>
        <w:jc w:val="center"/>
        <w:rPr>
          <w:rFonts w:eastAsia="Times New Roman"/>
          <w:b/>
          <w:bCs/>
          <w:sz w:val="28"/>
          <w:szCs w:val="28"/>
        </w:rPr>
      </w:pPr>
    </w:p>
    <w:p w:rsidR="005707B5" w:rsidRDefault="005707B5">
      <w:pPr>
        <w:ind w:right="-19"/>
        <w:jc w:val="center"/>
        <w:rPr>
          <w:rFonts w:eastAsia="Times New Roman"/>
          <w:b/>
          <w:bCs/>
          <w:sz w:val="28"/>
          <w:szCs w:val="28"/>
        </w:rPr>
      </w:pPr>
    </w:p>
    <w:p w:rsidR="005707B5" w:rsidRDefault="005707B5">
      <w:pPr>
        <w:ind w:right="-19"/>
        <w:jc w:val="center"/>
        <w:rPr>
          <w:rFonts w:eastAsia="Times New Roman"/>
          <w:b/>
          <w:bCs/>
          <w:sz w:val="28"/>
          <w:szCs w:val="28"/>
        </w:rPr>
      </w:pPr>
    </w:p>
    <w:p w:rsidR="005707B5" w:rsidRDefault="005707B5">
      <w:pPr>
        <w:ind w:right="-19"/>
        <w:jc w:val="center"/>
        <w:rPr>
          <w:rFonts w:eastAsia="Times New Roman"/>
          <w:b/>
          <w:bCs/>
          <w:sz w:val="28"/>
          <w:szCs w:val="28"/>
        </w:rPr>
      </w:pPr>
    </w:p>
    <w:p w:rsidR="005707B5" w:rsidRDefault="005707B5">
      <w:pPr>
        <w:ind w:right="-19"/>
        <w:jc w:val="center"/>
        <w:rPr>
          <w:rFonts w:eastAsia="Times New Roman"/>
          <w:b/>
          <w:bCs/>
          <w:sz w:val="28"/>
          <w:szCs w:val="28"/>
        </w:rPr>
      </w:pPr>
    </w:p>
    <w:p w:rsidR="005707B5" w:rsidRDefault="00FB27FB">
      <w:pPr>
        <w:ind w:right="-19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Часть </w:t>
      </w:r>
      <w:r>
        <w:rPr>
          <w:rFonts w:eastAsia="Times New Roman"/>
          <w:b/>
          <w:bCs/>
          <w:sz w:val="28"/>
          <w:szCs w:val="28"/>
        </w:rPr>
        <w:t>В*.</w:t>
      </w:r>
    </w:p>
    <w:p w:rsidR="005707B5" w:rsidRDefault="00FB27FB">
      <w:pPr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lastRenderedPageBreak/>
        <w:t>11. Соедини при помощи стрелок виды работ с представленными картинками.</w:t>
      </w:r>
    </w:p>
    <w:p w:rsidR="005707B5" w:rsidRDefault="005707B5">
      <w:pPr>
        <w:jc w:val="both"/>
        <w:rPr>
          <w:rFonts w:eastAsia="Times New Roman"/>
          <w:b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440"/>
        <w:gridCol w:w="4441"/>
      </w:tblGrid>
      <w:tr w:rsidR="005707B5">
        <w:trPr>
          <w:trHeight w:val="1668"/>
        </w:trPr>
        <w:tc>
          <w:tcPr>
            <w:tcW w:w="4440" w:type="dxa"/>
          </w:tcPr>
          <w:p w:rsidR="005707B5" w:rsidRDefault="005707B5">
            <w:pPr>
              <w:jc w:val="both"/>
              <w:rPr>
                <w:sz w:val="28"/>
                <w:szCs w:val="28"/>
              </w:rPr>
            </w:pPr>
          </w:p>
          <w:p w:rsidR="005707B5" w:rsidRDefault="005707B5">
            <w:pPr>
              <w:jc w:val="both"/>
              <w:rPr>
                <w:sz w:val="28"/>
                <w:szCs w:val="28"/>
              </w:rPr>
            </w:pPr>
          </w:p>
          <w:p w:rsidR="005707B5" w:rsidRDefault="00FB27FB">
            <w:pPr>
              <w:pStyle w:val="af"/>
              <w:numPr>
                <w:ilvl w:val="0"/>
                <w:numId w:val="3"/>
              </w:numPr>
              <w:contextualSpacing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Аппликация </w:t>
            </w:r>
            <w:r>
              <w:rPr>
                <w:sz w:val="28"/>
                <w:szCs w:val="28"/>
              </w:rPr>
              <w:tab/>
            </w:r>
          </w:p>
          <w:p w:rsidR="005707B5" w:rsidRDefault="005707B5">
            <w:pPr>
              <w:jc w:val="both"/>
              <w:rPr>
                <w:sz w:val="28"/>
                <w:szCs w:val="28"/>
              </w:rPr>
            </w:pPr>
          </w:p>
          <w:p w:rsidR="005707B5" w:rsidRDefault="005707B5">
            <w:pPr>
              <w:jc w:val="both"/>
              <w:rPr>
                <w:sz w:val="28"/>
                <w:szCs w:val="28"/>
              </w:rPr>
            </w:pPr>
          </w:p>
          <w:p w:rsidR="005707B5" w:rsidRDefault="005707B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41" w:type="dxa"/>
            <w:vMerge w:val="restart"/>
          </w:tcPr>
          <w:p w:rsidR="005707B5" w:rsidRDefault="005707B5">
            <w:pPr>
              <w:jc w:val="both"/>
              <w:rPr>
                <w:sz w:val="28"/>
                <w:szCs w:val="28"/>
              </w:rPr>
            </w:pPr>
          </w:p>
          <w:p w:rsidR="005707B5" w:rsidRDefault="00FB27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А) 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095375" cy="1093470"/>
                  <wp:effectExtent l="19050" t="0" r="9525" b="0"/>
                  <wp:docPr id="7" name="Рисунок 7" descr="https://parta-transformer.ru/o/img.php?url=https://pp.userapi.com/c604621/v604621771/43b27/RRsHJ8dMSh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7" descr="https://parta-transformer.ru/o/img.php?url=https://pp.userapi.com/c604621/v604621771/43b27/RRsHJ8dMSh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3116" cy="10913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07B5" w:rsidRDefault="005707B5">
            <w:pPr>
              <w:jc w:val="both"/>
              <w:rPr>
                <w:sz w:val="28"/>
                <w:szCs w:val="28"/>
              </w:rPr>
            </w:pPr>
          </w:p>
          <w:p w:rsidR="005707B5" w:rsidRDefault="00FB27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Б) 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123950" cy="1046480"/>
                  <wp:effectExtent l="19050" t="0" r="0" b="0"/>
                  <wp:docPr id="6" name="Рисунок 4" descr="https://mirrukodelija.ru/wp-content/uploads/2018/10/Ptitsa-origami-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4" descr="https://mirrukodelija.ru/wp-content/uploads/2018/10/Ptitsa-origami-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4469" cy="10471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07B5" w:rsidRDefault="005707B5">
            <w:pPr>
              <w:jc w:val="both"/>
              <w:rPr>
                <w:sz w:val="28"/>
                <w:szCs w:val="28"/>
              </w:rPr>
            </w:pPr>
          </w:p>
          <w:p w:rsidR="005707B5" w:rsidRDefault="00FB27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473200" cy="981075"/>
                  <wp:effectExtent l="19050" t="0" r="0" b="0"/>
                  <wp:docPr id="5" name="Рисунок 1" descr="https://xn--45-kmc.xn--80aafey1amqq.xn--d1acj3b/images/events/cover/2f69edabf3bf4c28ebf6461704453150_bi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1" descr="https://xn--45-kmc.xn--80aafey1amqq.xn--d1acj3b/images/events/cover/2f69edabf3bf4c28ebf6461704453150_bi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5703" cy="9824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07B5">
        <w:trPr>
          <w:trHeight w:val="1787"/>
        </w:trPr>
        <w:tc>
          <w:tcPr>
            <w:tcW w:w="4440" w:type="dxa"/>
            <w:tcBorders>
              <w:bottom w:val="single" w:sz="4" w:space="0" w:color="000000" w:themeColor="text1"/>
            </w:tcBorders>
          </w:tcPr>
          <w:p w:rsidR="005707B5" w:rsidRDefault="005707B5">
            <w:pPr>
              <w:jc w:val="both"/>
              <w:rPr>
                <w:sz w:val="28"/>
                <w:szCs w:val="28"/>
              </w:rPr>
            </w:pPr>
          </w:p>
          <w:p w:rsidR="005707B5" w:rsidRDefault="005707B5">
            <w:pPr>
              <w:jc w:val="both"/>
              <w:rPr>
                <w:sz w:val="28"/>
                <w:szCs w:val="28"/>
              </w:rPr>
            </w:pPr>
          </w:p>
          <w:p w:rsidR="005707B5" w:rsidRDefault="00FB27FB">
            <w:pPr>
              <w:pStyle w:val="af"/>
              <w:numPr>
                <w:ilvl w:val="0"/>
                <w:numId w:val="3"/>
              </w:numPr>
              <w:contextualSpacing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Мозаика</w:t>
            </w:r>
          </w:p>
        </w:tc>
        <w:tc>
          <w:tcPr>
            <w:tcW w:w="4441" w:type="dxa"/>
            <w:vMerge/>
          </w:tcPr>
          <w:p w:rsidR="005707B5" w:rsidRDefault="005707B5">
            <w:pPr>
              <w:jc w:val="both"/>
              <w:rPr>
                <w:sz w:val="28"/>
                <w:szCs w:val="28"/>
              </w:rPr>
            </w:pPr>
          </w:p>
        </w:tc>
      </w:tr>
      <w:tr w:rsidR="005707B5">
        <w:trPr>
          <w:trHeight w:val="2050"/>
        </w:trPr>
        <w:tc>
          <w:tcPr>
            <w:tcW w:w="4440" w:type="dxa"/>
            <w:tcBorders>
              <w:bottom w:val="single" w:sz="4" w:space="0" w:color="000000" w:themeColor="text1"/>
            </w:tcBorders>
          </w:tcPr>
          <w:p w:rsidR="005707B5" w:rsidRDefault="005707B5">
            <w:pPr>
              <w:jc w:val="both"/>
              <w:rPr>
                <w:sz w:val="28"/>
                <w:szCs w:val="28"/>
              </w:rPr>
            </w:pPr>
          </w:p>
          <w:p w:rsidR="005707B5" w:rsidRDefault="005707B5">
            <w:pPr>
              <w:jc w:val="both"/>
              <w:rPr>
                <w:sz w:val="28"/>
                <w:szCs w:val="28"/>
              </w:rPr>
            </w:pPr>
          </w:p>
          <w:p w:rsidR="005707B5" w:rsidRDefault="00FB27FB">
            <w:pPr>
              <w:pStyle w:val="af"/>
              <w:numPr>
                <w:ilvl w:val="0"/>
                <w:numId w:val="3"/>
              </w:numPr>
              <w:contextualSpacing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Оригами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441" w:type="dxa"/>
            <w:vMerge/>
            <w:tcBorders>
              <w:bottom w:val="single" w:sz="4" w:space="0" w:color="000000" w:themeColor="text1"/>
            </w:tcBorders>
          </w:tcPr>
          <w:p w:rsidR="005707B5" w:rsidRDefault="005707B5">
            <w:pPr>
              <w:jc w:val="both"/>
              <w:rPr>
                <w:sz w:val="28"/>
                <w:szCs w:val="28"/>
              </w:rPr>
            </w:pPr>
          </w:p>
        </w:tc>
      </w:tr>
    </w:tbl>
    <w:p w:rsidR="005707B5" w:rsidRDefault="005707B5">
      <w:pPr>
        <w:spacing w:line="276" w:lineRule="exact"/>
        <w:rPr>
          <w:sz w:val="28"/>
          <w:szCs w:val="28"/>
        </w:rPr>
      </w:pPr>
    </w:p>
    <w:p w:rsidR="005707B5" w:rsidRDefault="00FB27FB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12</w:t>
      </w:r>
      <w:r>
        <w:rPr>
          <w:rFonts w:ascii="Arial" w:eastAsia="Times New Roman" w:hAnsi="Arial" w:cs="Arial"/>
          <w:b/>
          <w:sz w:val="28"/>
          <w:szCs w:val="28"/>
        </w:rPr>
        <w:t xml:space="preserve">.  </w:t>
      </w:r>
      <w:r>
        <w:rPr>
          <w:rFonts w:eastAsia="Times New Roman"/>
          <w:sz w:val="28"/>
          <w:szCs w:val="28"/>
        </w:rPr>
        <w:t>Выбери правила безопасной работы с иглой и булавками:</w:t>
      </w:r>
    </w:p>
    <w:p w:rsidR="005707B5" w:rsidRDefault="00FB27FB">
      <w:pPr>
        <w:widowControl w:val="0"/>
        <w:overflowPunct w:val="0"/>
        <w:autoSpaceDE w:val="0"/>
        <w:autoSpaceDN w:val="0"/>
        <w:adjustRightInd w:val="0"/>
        <w:ind w:firstLine="708"/>
        <w:textAlignment w:val="baseli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1) храни в игольнице:</w:t>
      </w:r>
    </w:p>
    <w:p w:rsidR="005707B5" w:rsidRDefault="00FB27FB">
      <w:pPr>
        <w:widowControl w:val="0"/>
        <w:overflowPunct w:val="0"/>
        <w:autoSpaceDE w:val="0"/>
        <w:autoSpaceDN w:val="0"/>
        <w:adjustRightInd w:val="0"/>
        <w:ind w:firstLine="708"/>
        <w:textAlignment w:val="baseli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2) вкалывай в одежду;</w:t>
      </w:r>
    </w:p>
    <w:p w:rsidR="005707B5" w:rsidRDefault="00FB27FB">
      <w:pPr>
        <w:widowControl w:val="0"/>
        <w:overflowPunct w:val="0"/>
        <w:autoSpaceDE w:val="0"/>
        <w:autoSpaceDN w:val="0"/>
        <w:adjustRightInd w:val="0"/>
        <w:ind w:firstLine="708"/>
        <w:textAlignment w:val="baseli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3) не бери в рот;</w:t>
      </w:r>
    </w:p>
    <w:p w:rsidR="005707B5" w:rsidRDefault="00FB27FB">
      <w:pPr>
        <w:widowControl w:val="0"/>
        <w:overflowPunct w:val="0"/>
        <w:autoSpaceDE w:val="0"/>
        <w:autoSpaceDN w:val="0"/>
        <w:adjustRightInd w:val="0"/>
        <w:ind w:firstLine="708"/>
        <w:textAlignment w:val="baseli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4) не подноси близко к глазам.</w:t>
      </w:r>
    </w:p>
    <w:p w:rsidR="005707B5" w:rsidRDefault="005707B5">
      <w:pPr>
        <w:jc w:val="both"/>
        <w:rPr>
          <w:rFonts w:eastAsia="Times New Roman"/>
          <w:sz w:val="28"/>
          <w:szCs w:val="28"/>
        </w:rPr>
      </w:pPr>
    </w:p>
    <w:p w:rsidR="005707B5" w:rsidRDefault="00FB27FB">
      <w:pPr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Ответ:  _</w:t>
      </w:r>
      <w:proofErr w:type="gramEnd"/>
      <w:r>
        <w:rPr>
          <w:rFonts w:eastAsia="Times New Roman"/>
          <w:sz w:val="28"/>
          <w:szCs w:val="28"/>
        </w:rPr>
        <w:t>__________________.</w:t>
      </w:r>
    </w:p>
    <w:p w:rsidR="005707B5" w:rsidRDefault="00FB27FB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13</w:t>
      </w:r>
      <w:r>
        <w:rPr>
          <w:rFonts w:ascii="Arial" w:eastAsia="Times New Roman" w:hAnsi="Arial" w:cs="Arial"/>
          <w:b/>
          <w:sz w:val="28"/>
          <w:szCs w:val="28"/>
        </w:rPr>
        <w:t xml:space="preserve">. </w:t>
      </w:r>
      <w:r>
        <w:rPr>
          <w:rFonts w:eastAsia="Times New Roman"/>
          <w:b/>
          <w:sz w:val="28"/>
          <w:szCs w:val="28"/>
        </w:rPr>
        <w:t>Определи порядок сушки цветов и листьев:</w:t>
      </w:r>
    </w:p>
    <w:p w:rsidR="005707B5" w:rsidRDefault="00FB27FB">
      <w:pPr>
        <w:widowControl w:val="0"/>
        <w:overflowPunct w:val="0"/>
        <w:autoSpaceDE w:val="0"/>
        <w:autoSpaceDN w:val="0"/>
        <w:adjustRightInd w:val="0"/>
        <w:ind w:firstLine="708"/>
        <w:textAlignment w:val="baseli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□ накрой газетами и положи сверху груз;</w:t>
      </w:r>
    </w:p>
    <w:p w:rsidR="005707B5" w:rsidRDefault="00FB27FB">
      <w:pPr>
        <w:widowControl w:val="0"/>
        <w:overflowPunct w:val="0"/>
        <w:autoSpaceDE w:val="0"/>
        <w:autoSpaceDN w:val="0"/>
        <w:adjustRightInd w:val="0"/>
        <w:ind w:firstLine="708"/>
        <w:textAlignment w:val="baseli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□ отбери яркие и не засохшие</w:t>
      </w:r>
      <w:r>
        <w:rPr>
          <w:rFonts w:eastAsia="Times New Roman"/>
          <w:sz w:val="28"/>
          <w:szCs w:val="28"/>
        </w:rPr>
        <w:t xml:space="preserve"> цветы и листья;</w:t>
      </w:r>
    </w:p>
    <w:p w:rsidR="005707B5" w:rsidRDefault="00FB27FB">
      <w:pPr>
        <w:widowControl w:val="0"/>
        <w:overflowPunct w:val="0"/>
        <w:autoSpaceDE w:val="0"/>
        <w:autoSpaceDN w:val="0"/>
        <w:adjustRightInd w:val="0"/>
        <w:ind w:firstLine="708"/>
        <w:textAlignment w:val="baseli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□положи их на газету, расправь;</w:t>
      </w:r>
    </w:p>
    <w:p w:rsidR="005707B5" w:rsidRDefault="00FB27FB">
      <w:pPr>
        <w:widowControl w:val="0"/>
        <w:overflowPunct w:val="0"/>
        <w:autoSpaceDE w:val="0"/>
        <w:autoSpaceDN w:val="0"/>
        <w:adjustRightInd w:val="0"/>
        <w:ind w:firstLine="708"/>
        <w:textAlignment w:val="baseli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□через несколько дней разложи их в папки.</w:t>
      </w:r>
    </w:p>
    <w:p w:rsidR="005707B5" w:rsidRDefault="00FB27FB">
      <w:pPr>
        <w:jc w:val="center"/>
        <w:rPr>
          <w:rFonts w:eastAsia="Times New Roman"/>
          <w:b/>
          <w:i/>
          <w:sz w:val="28"/>
          <w:szCs w:val="28"/>
        </w:rPr>
      </w:pPr>
      <w:r>
        <w:rPr>
          <w:rFonts w:eastAsia="Times New Roman"/>
          <w:b/>
          <w:i/>
          <w:sz w:val="28"/>
          <w:szCs w:val="28"/>
        </w:rPr>
        <w:t>Часть С *</w:t>
      </w:r>
    </w:p>
    <w:p w:rsidR="005707B5" w:rsidRDefault="00FB27FB">
      <w:pPr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14. Дорисуй орнаменты и раскрась.</w:t>
      </w:r>
    </w:p>
    <w:p w:rsidR="005707B5" w:rsidRDefault="00FB27FB">
      <w:pPr>
        <w:ind w:left="120"/>
        <w:rPr>
          <w:rFonts w:eastAsia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3694430" cy="2038350"/>
            <wp:effectExtent l="0" t="0" r="1270" b="0"/>
            <wp:docPr id="1" name="Рисунок 11" descr="https://i.pinimg.com/originals/dc/20/04/dc20045cd40c675b087a70b9dcd7b6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1" descr="https://i.pinimg.com/originals/dc/20/04/dc20045cd40c675b087a70b9dcd7b6b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07285" cy="20453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07B5" w:rsidRDefault="005707B5">
      <w:pPr>
        <w:ind w:left="120"/>
        <w:rPr>
          <w:rFonts w:eastAsia="Times New Roman"/>
          <w:b/>
          <w:bCs/>
          <w:sz w:val="28"/>
          <w:szCs w:val="28"/>
        </w:rPr>
      </w:pPr>
    </w:p>
    <w:p w:rsidR="005707B5" w:rsidRDefault="005707B5">
      <w:pPr>
        <w:ind w:left="120"/>
        <w:rPr>
          <w:rFonts w:eastAsia="Times New Roman"/>
          <w:b/>
          <w:bCs/>
          <w:sz w:val="28"/>
          <w:szCs w:val="28"/>
        </w:rPr>
      </w:pPr>
    </w:p>
    <w:p w:rsidR="005707B5" w:rsidRDefault="005707B5">
      <w:pPr>
        <w:ind w:left="120"/>
        <w:rPr>
          <w:rFonts w:eastAsia="Times New Roman"/>
          <w:b/>
          <w:bCs/>
          <w:sz w:val="28"/>
          <w:szCs w:val="28"/>
        </w:rPr>
      </w:pPr>
    </w:p>
    <w:p w:rsidR="005707B5" w:rsidRDefault="005707B5">
      <w:pPr>
        <w:ind w:left="120"/>
        <w:rPr>
          <w:rFonts w:eastAsia="Times New Roman"/>
          <w:b/>
          <w:bCs/>
          <w:sz w:val="28"/>
          <w:szCs w:val="28"/>
        </w:rPr>
      </w:pPr>
    </w:p>
    <w:p w:rsidR="005707B5" w:rsidRDefault="00FB27FB">
      <w:pPr>
        <w:tabs>
          <w:tab w:val="left" w:pos="175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15. Выполни аппликацию «Весенние цветы» </w:t>
      </w:r>
    </w:p>
    <w:p w:rsidR="005707B5" w:rsidRDefault="00FB27FB">
      <w:pPr>
        <w:tabs>
          <w:tab w:val="left" w:pos="175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(ТПО стр. 22 Приложения) </w:t>
      </w:r>
    </w:p>
    <w:p w:rsidR="005707B5" w:rsidRDefault="005707B5">
      <w:pPr>
        <w:ind w:left="120"/>
        <w:rPr>
          <w:rFonts w:eastAsia="Times New Roman"/>
          <w:b/>
          <w:bCs/>
          <w:sz w:val="28"/>
          <w:szCs w:val="28"/>
        </w:rPr>
      </w:pPr>
    </w:p>
    <w:p w:rsidR="005707B5" w:rsidRDefault="00FB27FB">
      <w:pPr>
        <w:ind w:left="120"/>
        <w:rPr>
          <w:sz w:val="28"/>
          <w:szCs w:val="28"/>
        </w:rPr>
      </w:pPr>
      <w:r>
        <w:rPr>
          <w:rFonts w:eastAsia="Times New Roman"/>
          <w:b/>
          <w:noProof/>
          <w:sz w:val="28"/>
          <w:szCs w:val="28"/>
        </w:rPr>
        <w:drawing>
          <wp:inline distT="0" distB="0" distL="0" distR="0">
            <wp:extent cx="4136390" cy="4019550"/>
            <wp:effectExtent l="0" t="0" r="0" b="0"/>
            <wp:docPr id="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43810" cy="4026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07B5" w:rsidRDefault="00FB27FB">
      <w:pPr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br w:type="page"/>
      </w:r>
    </w:p>
    <w:p w:rsidR="005707B5" w:rsidRDefault="005707B5">
      <w:pPr>
        <w:ind w:left="120"/>
        <w:rPr>
          <w:rFonts w:eastAsia="Times New Roman"/>
          <w:b/>
          <w:bCs/>
          <w:sz w:val="28"/>
          <w:szCs w:val="28"/>
        </w:rPr>
      </w:pPr>
      <w:bookmarkStart w:id="0" w:name="_GoBack"/>
      <w:bookmarkEnd w:id="0"/>
    </w:p>
    <w:sectPr w:rsidR="005707B5">
      <w:pgSz w:w="11900" w:h="16840"/>
      <w:pgMar w:top="709" w:right="985" w:bottom="445" w:left="1134" w:header="0" w:footer="0" w:gutter="0"/>
      <w:cols w:space="720" w:equalWidth="0">
        <w:col w:w="978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A09CA"/>
    <w:multiLevelType w:val="multilevel"/>
    <w:tmpl w:val="1C4A09CA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F7D67C"/>
    <w:multiLevelType w:val="singleLevel"/>
    <w:tmpl w:val="4AF7D67C"/>
    <w:lvl w:ilvl="0">
      <w:start w:val="4"/>
      <w:numFmt w:val="decimal"/>
      <w:suff w:val="space"/>
      <w:lvlText w:val="%1."/>
      <w:lvlJc w:val="left"/>
    </w:lvl>
  </w:abstractNum>
  <w:abstractNum w:abstractNumId="2" w15:restartNumberingAfterBreak="0">
    <w:nsid w:val="7D6A2938"/>
    <w:multiLevelType w:val="multilevel"/>
    <w:tmpl w:val="7D6A29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A9A"/>
    <w:rsid w:val="F7ADCF41"/>
    <w:rsid w:val="F7AF9C0B"/>
    <w:rsid w:val="FE6E8695"/>
    <w:rsid w:val="FFDEE759"/>
    <w:rsid w:val="00017866"/>
    <w:rsid w:val="0002470D"/>
    <w:rsid w:val="000A09BA"/>
    <w:rsid w:val="000D5BCB"/>
    <w:rsid w:val="001333FF"/>
    <w:rsid w:val="00151322"/>
    <w:rsid w:val="00193E82"/>
    <w:rsid w:val="001C74E0"/>
    <w:rsid w:val="001E2C62"/>
    <w:rsid w:val="00236159"/>
    <w:rsid w:val="002B7FE4"/>
    <w:rsid w:val="00333B6C"/>
    <w:rsid w:val="003A570B"/>
    <w:rsid w:val="00420556"/>
    <w:rsid w:val="00482C13"/>
    <w:rsid w:val="005707B5"/>
    <w:rsid w:val="00623FED"/>
    <w:rsid w:val="00717778"/>
    <w:rsid w:val="00736053"/>
    <w:rsid w:val="007533AD"/>
    <w:rsid w:val="0076442B"/>
    <w:rsid w:val="007A4EE2"/>
    <w:rsid w:val="007B4516"/>
    <w:rsid w:val="008367E1"/>
    <w:rsid w:val="00886CF6"/>
    <w:rsid w:val="00936179"/>
    <w:rsid w:val="009B20B4"/>
    <w:rsid w:val="009C0BBC"/>
    <w:rsid w:val="009F0C67"/>
    <w:rsid w:val="00A20533"/>
    <w:rsid w:val="00A965A7"/>
    <w:rsid w:val="00AD0B2F"/>
    <w:rsid w:val="00B250FF"/>
    <w:rsid w:val="00B65601"/>
    <w:rsid w:val="00B971D1"/>
    <w:rsid w:val="00BF7598"/>
    <w:rsid w:val="00C3043A"/>
    <w:rsid w:val="00C66AA0"/>
    <w:rsid w:val="00C80785"/>
    <w:rsid w:val="00CF22DA"/>
    <w:rsid w:val="00D13583"/>
    <w:rsid w:val="00D41D25"/>
    <w:rsid w:val="00DD1DAD"/>
    <w:rsid w:val="00DD2C6A"/>
    <w:rsid w:val="00DE0F6E"/>
    <w:rsid w:val="00DF1084"/>
    <w:rsid w:val="00E25108"/>
    <w:rsid w:val="00E32005"/>
    <w:rsid w:val="00E90A9A"/>
    <w:rsid w:val="00EA401B"/>
    <w:rsid w:val="00FA5B58"/>
    <w:rsid w:val="00FB27FB"/>
    <w:rsid w:val="40FF3B32"/>
    <w:rsid w:val="5DF7AB50"/>
    <w:rsid w:val="67F1360D"/>
    <w:rsid w:val="6EEF060E"/>
    <w:rsid w:val="6FFD2896"/>
    <w:rsid w:val="77DFECEC"/>
    <w:rsid w:val="7F7FF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C8B9D"/>
  <w15:docId w15:val="{CB95AE9B-1C48-4E90-BA28-B3306A7D3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qFormat/>
    <w:rPr>
      <w:vertAlign w:val="superscript"/>
    </w:rPr>
  </w:style>
  <w:style w:type="character" w:styleId="a4">
    <w:name w:val="Hyperlink"/>
    <w:basedOn w:val="a0"/>
    <w:uiPriority w:val="99"/>
    <w:unhideWhenUsed/>
    <w:qFormat/>
    <w:rPr>
      <w:color w:val="0000FF"/>
      <w:u w:val="single"/>
    </w:rPr>
  </w:style>
  <w:style w:type="character" w:styleId="a5">
    <w:name w:val="Strong"/>
    <w:basedOn w:val="a0"/>
    <w:qFormat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8">
    <w:name w:val="footnote text"/>
    <w:basedOn w:val="a"/>
    <w:link w:val="a9"/>
    <w:uiPriority w:val="99"/>
    <w:semiHidden/>
    <w:unhideWhenUsed/>
    <w:qFormat/>
    <w:rPr>
      <w:sz w:val="20"/>
      <w:szCs w:val="20"/>
    </w:rPr>
  </w:style>
  <w:style w:type="paragraph" w:styleId="aa">
    <w:name w:val="header"/>
    <w:basedOn w:val="a"/>
    <w:link w:val="ab"/>
    <w:uiPriority w:val="99"/>
    <w:unhideWhenUsed/>
    <w:qFormat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ad"/>
    <w:uiPriority w:val="99"/>
    <w:unhideWhenUsed/>
    <w:qFormat/>
    <w:pPr>
      <w:tabs>
        <w:tab w:val="center" w:pos="4677"/>
        <w:tab w:val="right" w:pos="9355"/>
      </w:tabs>
    </w:pPr>
  </w:style>
  <w:style w:type="table" w:styleId="ae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Текст сноски Знак"/>
    <w:basedOn w:val="a0"/>
    <w:link w:val="a8"/>
    <w:uiPriority w:val="99"/>
    <w:semiHidden/>
    <w:qFormat/>
    <w:rPr>
      <w:sz w:val="20"/>
      <w:szCs w:val="20"/>
    </w:rPr>
  </w:style>
  <w:style w:type="paragraph" w:styleId="af">
    <w:name w:val="List Paragraph"/>
    <w:basedOn w:val="a"/>
    <w:qFormat/>
    <w:pPr>
      <w:ind w:left="720"/>
      <w:contextualSpacing/>
    </w:pPr>
  </w:style>
  <w:style w:type="character" w:customStyle="1" w:styleId="ab">
    <w:name w:val="Верхний колонтитул Знак"/>
    <w:basedOn w:val="a0"/>
    <w:link w:val="aa"/>
    <w:uiPriority w:val="99"/>
    <w:qFormat/>
  </w:style>
  <w:style w:type="character" w:customStyle="1" w:styleId="ad">
    <w:name w:val="Нижний колонтитул Знак"/>
    <w:basedOn w:val="a0"/>
    <w:link w:val="ac"/>
    <w:uiPriority w:val="99"/>
    <w:qFormat/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af0">
    <w:name w:val="Ответ"/>
    <w:basedOn w:val="a"/>
    <w:link w:val="af1"/>
    <w:qFormat/>
    <w:pPr>
      <w:tabs>
        <w:tab w:val="left" w:pos="794"/>
        <w:tab w:val="left" w:pos="2665"/>
        <w:tab w:val="left" w:pos="3005"/>
        <w:tab w:val="left" w:pos="4876"/>
        <w:tab w:val="left" w:pos="5216"/>
        <w:tab w:val="left" w:pos="7088"/>
        <w:tab w:val="left" w:pos="7428"/>
        <w:tab w:val="left" w:pos="9356"/>
      </w:tabs>
      <w:spacing w:before="120"/>
      <w:ind w:left="794" w:hanging="340"/>
      <w:jc w:val="both"/>
    </w:pPr>
    <w:rPr>
      <w:rFonts w:eastAsia="Calibri"/>
      <w:sz w:val="28"/>
      <w:lang w:eastAsia="en-US"/>
    </w:rPr>
  </w:style>
  <w:style w:type="character" w:customStyle="1" w:styleId="af1">
    <w:name w:val="Ответ Знак"/>
    <w:link w:val="af0"/>
    <w:qFormat/>
    <w:rPr>
      <w:rFonts w:eastAsia="Calibri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1433</Words>
  <Characters>8174</Characters>
  <Application>Microsoft Office Word</Application>
  <DocSecurity>0</DocSecurity>
  <Lines>68</Lines>
  <Paragraphs>19</Paragraphs>
  <ScaleCrop>false</ScaleCrop>
  <Company/>
  <LinksUpToDate>false</LinksUpToDate>
  <CharactersWithSpaces>9588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Olga Gorelova</cp:lastModifiedBy>
  <cp:revision>18</cp:revision>
  <cp:lastPrinted>2022-01-25T14:33:00Z</cp:lastPrinted>
  <dcterms:created xsi:type="dcterms:W3CDTF">2020-01-10T19:08:00Z</dcterms:created>
  <dcterms:modified xsi:type="dcterms:W3CDTF">2024-12-02T15:12:00Z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1049-11.1.0.11723</vt:lpwstr>
  </property>
</Properties>
</file>