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E22E11" w:rsidRDefault="00E22E11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русскому языку</w:t>
      </w:r>
    </w:p>
    <w:p w:rsidR="00D66CEA" w:rsidRPr="00E22E11" w:rsidRDefault="00E22E11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</w:t>
      </w:r>
      <w:r w:rsidR="00D66CEA" w:rsidRPr="00E22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D66CEA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</w:t>
      </w:r>
      <w:r w:rsidRPr="00E22E11">
        <w:rPr>
          <w:rFonts w:ascii="Times New Roman" w:eastAsia="Arial Unicode MS" w:hAnsi="Times New Roman" w:cs="Times New Roman"/>
          <w:sz w:val="28"/>
          <w:szCs w:val="28"/>
        </w:rPr>
        <w:t xml:space="preserve">предмету «Русский язык», установление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66CEA" w:rsidRPr="001A41A3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41A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1A41A3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C10BA5" w:rsidRPr="001A4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1A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1A41A3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1A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</w:t>
      </w:r>
      <w:r w:rsidR="00C10BA5" w:rsidRPr="001A4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Pr="001A41A3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41A3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66CEA" w:rsidRPr="001A41A3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1A3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1A41A3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1A41A3">
        <w:rPr>
          <w:rFonts w:ascii="Times New Roman" w:eastAsia="Times New Roman" w:hAnsi="Times New Roman" w:cs="Times New Roman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1A41A3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1A41A3">
        <w:rPr>
          <w:rFonts w:ascii="Times New Roman" w:eastAsia="Times New Roman" w:hAnsi="Times New Roman" w:cs="Times New Roman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1A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1A41A3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1A41A3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1A41A3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1A41A3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1A3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использованию при реализации имеющих государственную аккредитацию образовательных </w:t>
      </w:r>
      <w:r w:rsidRPr="001A41A3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 w:rsidR="00C10BA5" w:rsidRPr="001A4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1A41A3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E22E11" w:rsidRPr="00E22E11" w:rsidRDefault="00E22E11" w:rsidP="00E22E11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</w:t>
      </w:r>
      <w:proofErr w:type="gramStart"/>
      <w:r w:rsidRPr="00E22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 части</w:t>
      </w:r>
      <w:proofErr w:type="gramEnd"/>
      <w:r w:rsidRPr="00E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включающей в себя 15 заданий.</w:t>
      </w:r>
    </w:p>
    <w:p w:rsidR="00E22E11" w:rsidRPr="00E22E11" w:rsidRDefault="00E22E11" w:rsidP="00E22E11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заданию 6-8, 10-</w:t>
      </w:r>
      <w:proofErr w:type="gramStart"/>
      <w:r w:rsidRPr="00E22E11">
        <w:rPr>
          <w:rFonts w:ascii="Times New Roman" w:eastAsia="Times New Roman" w:hAnsi="Times New Roman" w:cs="Times New Roman"/>
          <w:sz w:val="28"/>
          <w:szCs w:val="28"/>
          <w:lang w:eastAsia="ru-RU"/>
        </w:rPr>
        <w:t>15  работы</w:t>
      </w:r>
      <w:proofErr w:type="gramEnd"/>
      <w:r w:rsidRPr="00E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четыре варианта ответа, из которых только один правильный.</w:t>
      </w:r>
    </w:p>
    <w:p w:rsidR="00E22E11" w:rsidRPr="00E22E11" w:rsidRDefault="00E22E11" w:rsidP="00E22E11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1-5 ответ дается в виде последовательности цифр (например, 125).</w:t>
      </w:r>
    </w:p>
    <w:p w:rsidR="00E22E11" w:rsidRPr="00E22E11" w:rsidRDefault="00E22E11" w:rsidP="00E22E11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9 включает в себя 6 вопросов- характеристик предложений, каждый из которых требует ответа.</w:t>
      </w:r>
    </w:p>
    <w:p w:rsidR="00E22E11" w:rsidRPr="00E22E11" w:rsidRDefault="00E22E11" w:rsidP="00E22E11">
      <w:pPr>
        <w:autoSpaceDE w:val="0"/>
        <w:autoSpaceDN w:val="0"/>
        <w:adjustRightInd w:val="0"/>
        <w:spacing w:after="0" w:line="240" w:lineRule="auto"/>
        <w:ind w:left="284" w:right="283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E22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заданий по её частям с учетом максимального первичного балла за выполнение каждой части работы дается в таблице:</w:t>
      </w:r>
      <w:r w:rsidRPr="00E22E11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E22E11" w:rsidRPr="00E22E11" w:rsidRDefault="00E22E11" w:rsidP="00E22E11">
      <w:pPr>
        <w:autoSpaceDE w:val="0"/>
        <w:autoSpaceDN w:val="0"/>
        <w:adjustRightInd w:val="0"/>
        <w:spacing w:after="0" w:line="240" w:lineRule="auto"/>
        <w:ind w:left="284" w:right="283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E22E11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117"/>
        <w:gridCol w:w="2340"/>
        <w:gridCol w:w="3203"/>
      </w:tblGrid>
      <w:tr w:rsidR="00E22E11" w:rsidRPr="00E22E11" w:rsidTr="00E569BA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Части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Тип заданий</w:t>
            </w:r>
          </w:p>
        </w:tc>
      </w:tr>
      <w:tr w:rsidR="00E22E11" w:rsidRPr="00E22E11" w:rsidTr="00E569BA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Часть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</w:t>
            </w: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</w:t>
            </w: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Один верный ответ из четырех предложенных,</w:t>
            </w: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набора цифр (ВО)</w:t>
            </w: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характеристика предложений</w:t>
            </w:r>
          </w:p>
        </w:tc>
      </w:tr>
      <w:tr w:rsidR="00E22E11" w:rsidRPr="00E22E11" w:rsidTr="00E569BA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793"/>
        <w:gridCol w:w="2882"/>
        <w:gridCol w:w="1553"/>
      </w:tblGrid>
      <w:tr w:rsidR="0000136A" w:rsidRPr="0000136A" w:rsidTr="00E22E11">
        <w:tc>
          <w:tcPr>
            <w:tcW w:w="2117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793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882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553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E22E11" w:rsidRPr="00E22E11" w:rsidTr="00E22E1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Знаки препинания в сложносочинённом предложении</w:t>
            </w:r>
          </w:p>
        </w:tc>
        <w:tc>
          <w:tcPr>
            <w:tcW w:w="2882" w:type="dxa"/>
          </w:tcPr>
          <w:p w:rsidR="00E22E11" w:rsidRPr="00E22E11" w:rsidRDefault="00E22E11" w:rsidP="00E22E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опознавать основные единицы синтаксиса (словосочетание, предложение, текст);</w:t>
            </w:r>
          </w:p>
        </w:tc>
        <w:tc>
          <w:tcPr>
            <w:tcW w:w="1553" w:type="dxa"/>
          </w:tcPr>
          <w:p w:rsidR="00E22E11" w:rsidRPr="00E22E11" w:rsidRDefault="00E22E11" w:rsidP="00E22E11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Б </w:t>
            </w:r>
          </w:p>
        </w:tc>
      </w:tr>
      <w:tr w:rsidR="00E22E11" w:rsidRPr="00E22E11" w:rsidTr="00E22E1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Пунктуация в сложноподчинённом предложении</w:t>
            </w:r>
          </w:p>
        </w:tc>
        <w:tc>
          <w:tcPr>
            <w:tcW w:w="2882" w:type="dxa"/>
          </w:tcPr>
          <w:p w:rsidR="00E22E11" w:rsidRPr="00E22E11" w:rsidRDefault="00E22E11" w:rsidP="00E22E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</w:tc>
        <w:tc>
          <w:tcPr>
            <w:tcW w:w="1553" w:type="dxa"/>
          </w:tcPr>
          <w:p w:rsidR="00E22E11" w:rsidRPr="00E22E11" w:rsidRDefault="00E22E11" w:rsidP="00E22E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E22E11" w:rsidRPr="00E22E11" w:rsidTr="00E22E1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Пунктуация в бессоюзном сложном предложении</w:t>
            </w:r>
          </w:p>
        </w:tc>
        <w:tc>
          <w:tcPr>
            <w:tcW w:w="2882" w:type="dxa"/>
          </w:tcPr>
          <w:p w:rsidR="00E22E11" w:rsidRPr="00E22E11" w:rsidRDefault="00E22E11" w:rsidP="00E22E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находить грамматическую основу предложения;</w:t>
            </w:r>
          </w:p>
        </w:tc>
        <w:tc>
          <w:tcPr>
            <w:tcW w:w="1553" w:type="dxa"/>
          </w:tcPr>
          <w:p w:rsidR="00E22E11" w:rsidRPr="00E22E11" w:rsidRDefault="00E22E11" w:rsidP="00E22E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E22E11" w:rsidRPr="00E22E11" w:rsidTr="00E22E1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Виды придаточных предложений</w:t>
            </w:r>
          </w:p>
        </w:tc>
        <w:tc>
          <w:tcPr>
            <w:tcW w:w="2882" w:type="dxa"/>
          </w:tcPr>
          <w:p w:rsidR="00E22E11" w:rsidRPr="00E22E11" w:rsidRDefault="00E22E11" w:rsidP="00E22E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опознавать предложения простые и сложные, предложения осложненной структуры;</w:t>
            </w:r>
          </w:p>
        </w:tc>
        <w:tc>
          <w:tcPr>
            <w:tcW w:w="1553" w:type="dxa"/>
          </w:tcPr>
          <w:p w:rsidR="00E22E11" w:rsidRPr="00E22E11" w:rsidRDefault="00E22E11" w:rsidP="00E22E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E22E11" w:rsidRPr="00E22E11" w:rsidTr="00E22E1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Сложноподчиненные предложения с несколькими придаточными</w:t>
            </w:r>
          </w:p>
        </w:tc>
        <w:tc>
          <w:tcPr>
            <w:tcW w:w="2882" w:type="dxa"/>
          </w:tcPr>
          <w:p w:rsidR="00E22E11" w:rsidRPr="0029290C" w:rsidRDefault="00E22E11" w:rsidP="00E22E11"/>
        </w:tc>
        <w:tc>
          <w:tcPr>
            <w:tcW w:w="1553" w:type="dxa"/>
          </w:tcPr>
          <w:p w:rsidR="00E22E11" w:rsidRPr="00E22E11" w:rsidRDefault="00E22E11" w:rsidP="00E22E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E22E11" w:rsidRPr="00E22E11" w:rsidTr="00E22E1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Знаки  препинания  в  сложном  предложении  с  различными  видами  связи</w:t>
            </w:r>
          </w:p>
        </w:tc>
        <w:tc>
          <w:tcPr>
            <w:tcW w:w="2882" w:type="dxa"/>
          </w:tcPr>
          <w:p w:rsidR="00E22E11" w:rsidRPr="0029290C" w:rsidRDefault="00E22E11" w:rsidP="00E22E11"/>
        </w:tc>
        <w:tc>
          <w:tcPr>
            <w:tcW w:w="1553" w:type="dxa"/>
          </w:tcPr>
          <w:p w:rsidR="00E22E11" w:rsidRPr="00E22E11" w:rsidRDefault="00E22E11" w:rsidP="00E22E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E22E11" w:rsidRPr="00E22E11" w:rsidTr="00E22E1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Информационная обработка текста</w:t>
            </w:r>
          </w:p>
        </w:tc>
        <w:tc>
          <w:tcPr>
            <w:tcW w:w="2882" w:type="dxa"/>
          </w:tcPr>
          <w:p w:rsidR="00E22E11" w:rsidRPr="00256BF9" w:rsidRDefault="00E22E11" w:rsidP="00E22E11"/>
        </w:tc>
        <w:tc>
          <w:tcPr>
            <w:tcW w:w="1553" w:type="dxa"/>
          </w:tcPr>
          <w:p w:rsidR="00E22E11" w:rsidRPr="00E22E11" w:rsidRDefault="00E22E11" w:rsidP="00E22E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E22E11" w:rsidRPr="00E22E11" w:rsidTr="00E22E1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1" w:rsidRPr="00E22E11" w:rsidRDefault="00E22E11" w:rsidP="00E22E1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Знаки препинания в сложносочинённом предложении</w:t>
            </w:r>
          </w:p>
        </w:tc>
        <w:tc>
          <w:tcPr>
            <w:tcW w:w="2882" w:type="dxa"/>
          </w:tcPr>
          <w:p w:rsidR="00E22E11" w:rsidRPr="00256BF9" w:rsidRDefault="00E22E11" w:rsidP="00E22E11"/>
        </w:tc>
        <w:tc>
          <w:tcPr>
            <w:tcW w:w="1553" w:type="dxa"/>
          </w:tcPr>
          <w:p w:rsidR="00E22E11" w:rsidRPr="00E22E11" w:rsidRDefault="00E22E11" w:rsidP="00E22E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22E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:rsidR="00715C16" w:rsidRPr="00E22E11" w:rsidRDefault="00715C16" w:rsidP="00715C16">
      <w:pPr>
        <w:spacing w:after="0" w:line="240" w:lineRule="atLeas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E22E11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22E11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E22E11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E22E11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7B4D79" w:rsidRDefault="00D66CEA" w:rsidP="00D66CEA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7B4D79" w:rsidRPr="00FA5B58" w:rsidRDefault="007B4D79" w:rsidP="007B4D79">
      <w:pPr>
        <w:autoSpaceDE w:val="0"/>
        <w:autoSpaceDN w:val="0"/>
        <w:adjustRightInd w:val="0"/>
        <w:ind w:left="284"/>
        <w:rPr>
          <w:rFonts w:eastAsia="Times New Roman"/>
          <w:sz w:val="28"/>
          <w:szCs w:val="28"/>
        </w:rPr>
      </w:pPr>
      <w:r w:rsidRPr="00FA5B58">
        <w:rPr>
          <w:rFonts w:eastAsia="Times New Roman"/>
          <w:sz w:val="28"/>
          <w:szCs w:val="28"/>
        </w:rPr>
        <w:t>Правильно выпо</w:t>
      </w:r>
      <w:r>
        <w:rPr>
          <w:rFonts w:eastAsia="Times New Roman"/>
          <w:sz w:val="28"/>
          <w:szCs w:val="28"/>
        </w:rPr>
        <w:t xml:space="preserve">лненная работа оценивается 20 </w:t>
      </w:r>
      <w:r w:rsidRPr="00FA5B58">
        <w:rPr>
          <w:rFonts w:eastAsia="Times New Roman"/>
          <w:sz w:val="28"/>
          <w:szCs w:val="28"/>
        </w:rPr>
        <w:t>баллами.</w:t>
      </w:r>
    </w:p>
    <w:p w:rsidR="007B4D79" w:rsidRPr="00FA5B58" w:rsidRDefault="007B4D79" w:rsidP="007B4D79">
      <w:pPr>
        <w:autoSpaceDE w:val="0"/>
        <w:autoSpaceDN w:val="0"/>
        <w:adjustRightInd w:val="0"/>
        <w:ind w:left="284"/>
        <w:rPr>
          <w:rFonts w:eastAsia="Times New Roman"/>
          <w:sz w:val="28"/>
          <w:szCs w:val="28"/>
        </w:rPr>
      </w:pPr>
      <w:r w:rsidRPr="00FA5B58">
        <w:rPr>
          <w:rFonts w:eastAsia="Times New Roman"/>
          <w:sz w:val="28"/>
          <w:szCs w:val="28"/>
        </w:rPr>
        <w:t>Каждое правил</w:t>
      </w:r>
      <w:r>
        <w:rPr>
          <w:rFonts w:eastAsia="Times New Roman"/>
          <w:sz w:val="28"/>
          <w:szCs w:val="28"/>
        </w:rPr>
        <w:t xml:space="preserve">ьно выполненное задание </w:t>
      </w:r>
      <w:r w:rsidRPr="00FA5B58">
        <w:rPr>
          <w:rFonts w:eastAsia="Times New Roman"/>
          <w:sz w:val="28"/>
          <w:szCs w:val="28"/>
        </w:rPr>
        <w:t>оценивается 1 баллом.</w:t>
      </w:r>
    </w:p>
    <w:p w:rsidR="007B4D79" w:rsidRPr="00FA5B58" w:rsidRDefault="007B4D79" w:rsidP="007B4D79">
      <w:pPr>
        <w:autoSpaceDE w:val="0"/>
        <w:autoSpaceDN w:val="0"/>
        <w:adjustRightInd w:val="0"/>
        <w:ind w:left="284"/>
        <w:rPr>
          <w:rFonts w:eastAsia="Times New Roman"/>
          <w:sz w:val="28"/>
          <w:szCs w:val="28"/>
        </w:rPr>
      </w:pPr>
      <w:r w:rsidRPr="00FA5B58">
        <w:rPr>
          <w:rFonts w:eastAsia="Times New Roman"/>
          <w:sz w:val="28"/>
          <w:szCs w:val="28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7B4D79" w:rsidRDefault="007B4D79" w:rsidP="007B4D7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sz w:val="28"/>
          <w:szCs w:val="28"/>
        </w:rPr>
      </w:pPr>
      <w:r w:rsidRPr="00B971D1">
        <w:rPr>
          <w:rFonts w:eastAsia="Times New Roman"/>
          <w:sz w:val="28"/>
          <w:szCs w:val="28"/>
        </w:rPr>
        <w:t>записан номер неправильного ответа;</w:t>
      </w:r>
    </w:p>
    <w:p w:rsidR="007B4D79" w:rsidRDefault="007B4D79" w:rsidP="007B4D7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sz w:val="28"/>
          <w:szCs w:val="28"/>
        </w:rPr>
      </w:pPr>
      <w:r w:rsidRPr="00B971D1">
        <w:rPr>
          <w:rFonts w:eastAsia="Times New Roman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7B4D79" w:rsidRPr="005A384F" w:rsidRDefault="007B4D79" w:rsidP="007B4D7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sz w:val="28"/>
          <w:szCs w:val="28"/>
        </w:rPr>
      </w:pPr>
      <w:r w:rsidRPr="00B971D1">
        <w:rPr>
          <w:rFonts w:eastAsia="Times New Roman"/>
          <w:sz w:val="28"/>
          <w:szCs w:val="28"/>
        </w:rPr>
        <w:t>номер ответа не записан.</w:t>
      </w:r>
    </w:p>
    <w:p w:rsidR="007B4D79" w:rsidRPr="00FA5B58" w:rsidRDefault="007B4D79" w:rsidP="007B4D79">
      <w:pPr>
        <w:ind w:left="284"/>
        <w:rPr>
          <w:rFonts w:eastAsia="Times New Roman"/>
          <w:sz w:val="28"/>
          <w:szCs w:val="28"/>
        </w:rPr>
      </w:pPr>
      <w:r w:rsidRPr="00FA5B58">
        <w:rPr>
          <w:rFonts w:eastAsia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7B4D79" w:rsidRDefault="007B4D79" w:rsidP="007B4D79">
      <w:pPr>
        <w:ind w:left="284"/>
        <w:jc w:val="both"/>
        <w:rPr>
          <w:rFonts w:eastAsia="Arial Unicode MS"/>
          <w:b/>
          <w:sz w:val="28"/>
          <w:szCs w:val="28"/>
        </w:rPr>
      </w:pPr>
      <w:r w:rsidRPr="00FA5B58"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337"/>
        <w:gridCol w:w="5333"/>
      </w:tblGrid>
      <w:tr w:rsidR="007B4D79" w:rsidTr="00E569BA">
        <w:tc>
          <w:tcPr>
            <w:tcW w:w="3686" w:type="dxa"/>
          </w:tcPr>
          <w:p w:rsidR="007B4D79" w:rsidRDefault="007B4D79" w:rsidP="00E569BA">
            <w:pPr>
              <w:ind w:left="284"/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7B4D79" w:rsidRDefault="007B4D79" w:rsidP="00E569BA">
            <w:pPr>
              <w:ind w:left="284"/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Количество баллов</w:t>
            </w:r>
          </w:p>
        </w:tc>
      </w:tr>
      <w:tr w:rsidR="007B4D79" w:rsidTr="00E569BA">
        <w:tc>
          <w:tcPr>
            <w:tcW w:w="3686" w:type="dxa"/>
          </w:tcPr>
          <w:p w:rsidR="007B4D79" w:rsidRDefault="007B4D79" w:rsidP="00E569BA">
            <w:pPr>
              <w:ind w:left="284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7B4D79" w:rsidRPr="00293D43" w:rsidRDefault="007B4D79" w:rsidP="00E569BA">
            <w:pPr>
              <w:ind w:left="284"/>
              <w:jc w:val="both"/>
              <w:rPr>
                <w:rFonts w:eastAsia="Times New Roman"/>
                <w:sz w:val="28"/>
                <w:szCs w:val="28"/>
              </w:rPr>
            </w:pPr>
            <w:r w:rsidRPr="00293D43">
              <w:rPr>
                <w:rFonts w:eastAsia="Times New Roman"/>
                <w:sz w:val="28"/>
                <w:szCs w:val="28"/>
              </w:rPr>
              <w:t>19-20 баллов</w:t>
            </w:r>
          </w:p>
        </w:tc>
      </w:tr>
      <w:tr w:rsidR="007B4D79" w:rsidTr="00E569BA">
        <w:tc>
          <w:tcPr>
            <w:tcW w:w="3686" w:type="dxa"/>
          </w:tcPr>
          <w:p w:rsidR="007B4D79" w:rsidRDefault="007B4D79" w:rsidP="00E569BA">
            <w:pPr>
              <w:ind w:left="284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7B4D79" w:rsidRPr="00293D43" w:rsidRDefault="007B4D79" w:rsidP="00E569BA">
            <w:pPr>
              <w:ind w:left="284"/>
              <w:jc w:val="both"/>
              <w:rPr>
                <w:rFonts w:eastAsia="Times New Roman"/>
                <w:sz w:val="28"/>
                <w:szCs w:val="28"/>
              </w:rPr>
            </w:pPr>
            <w:r w:rsidRPr="00293D43">
              <w:rPr>
                <w:rFonts w:eastAsia="Times New Roman"/>
                <w:sz w:val="28"/>
                <w:szCs w:val="28"/>
              </w:rPr>
              <w:t>15-18 баллов</w:t>
            </w:r>
          </w:p>
        </w:tc>
      </w:tr>
      <w:tr w:rsidR="007B4D79" w:rsidTr="00E569BA">
        <w:tc>
          <w:tcPr>
            <w:tcW w:w="3686" w:type="dxa"/>
          </w:tcPr>
          <w:p w:rsidR="007B4D79" w:rsidRDefault="007B4D79" w:rsidP="00E569BA">
            <w:pPr>
              <w:ind w:left="284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7B4D79" w:rsidRPr="00293D43" w:rsidRDefault="007B4D79" w:rsidP="00E569BA">
            <w:pPr>
              <w:ind w:left="284"/>
              <w:jc w:val="both"/>
              <w:rPr>
                <w:rFonts w:eastAsia="Times New Roman"/>
                <w:sz w:val="28"/>
                <w:szCs w:val="28"/>
              </w:rPr>
            </w:pPr>
            <w:r w:rsidRPr="00293D43">
              <w:rPr>
                <w:rFonts w:eastAsia="Times New Roman"/>
                <w:sz w:val="28"/>
                <w:szCs w:val="28"/>
              </w:rPr>
              <w:t>10-14 баллов</w:t>
            </w:r>
          </w:p>
        </w:tc>
      </w:tr>
      <w:tr w:rsidR="007B4D79" w:rsidTr="00E569BA">
        <w:tc>
          <w:tcPr>
            <w:tcW w:w="3686" w:type="dxa"/>
          </w:tcPr>
          <w:p w:rsidR="007B4D79" w:rsidRDefault="007B4D79" w:rsidP="00E569BA">
            <w:pPr>
              <w:ind w:left="284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7B4D79" w:rsidRPr="00293D43" w:rsidRDefault="007B4D79" w:rsidP="00E569BA">
            <w:pPr>
              <w:ind w:left="284"/>
              <w:jc w:val="both"/>
              <w:rPr>
                <w:rFonts w:eastAsia="Times New Roman"/>
                <w:sz w:val="28"/>
                <w:szCs w:val="28"/>
              </w:rPr>
            </w:pPr>
            <w:r w:rsidRPr="00293D43">
              <w:rPr>
                <w:rFonts w:eastAsia="Times New Roman"/>
                <w:sz w:val="28"/>
                <w:szCs w:val="28"/>
              </w:rPr>
              <w:t>0-9 баллов</w:t>
            </w:r>
          </w:p>
        </w:tc>
      </w:tr>
      <w:tr w:rsidR="007B4D79" w:rsidTr="00E569BA">
        <w:tc>
          <w:tcPr>
            <w:tcW w:w="3686" w:type="dxa"/>
          </w:tcPr>
          <w:p w:rsidR="007B4D79" w:rsidRDefault="007B4D79" w:rsidP="00E569BA">
            <w:pPr>
              <w:ind w:left="284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7B4D79" w:rsidRPr="00293D43" w:rsidRDefault="007B4D79" w:rsidP="00E569BA">
            <w:pPr>
              <w:ind w:left="28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приступал к работе</w:t>
            </w:r>
          </w:p>
        </w:tc>
      </w:tr>
    </w:tbl>
    <w:p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1A41A3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7B4D79" w:rsidRDefault="007B4D79" w:rsidP="007B4D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4D79" w:rsidRDefault="007B4D79" w:rsidP="007B4D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4D79" w:rsidRDefault="007B4D79" w:rsidP="007B4D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1A3" w:rsidRDefault="001A41A3" w:rsidP="001A41A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4D79" w:rsidRPr="007B4D79" w:rsidRDefault="007B4D79" w:rsidP="001A41A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4D7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Аттестационная работа по русскому языку в 9 классе</w:t>
      </w:r>
      <w:r w:rsidR="001A41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В </w:t>
      </w:r>
      <w:proofErr w:type="gram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приведённых  предложениях</w:t>
      </w:r>
      <w:proofErr w:type="gram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Огарков поехал дальше, (1) всюду натыкаясь на группы идущих к востоку людей. Но и они были не из его дивизии, (2) и это обеспокоило </w:t>
      </w:r>
      <w:proofErr w:type="spell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Огаркова</w:t>
      </w:r>
      <w:proofErr w:type="spell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хлестнул коня, (3) но конь, (4) видимо, (5) устал и упорно двигался шагом, (6) заметно припадая на левую заднюю ногу. (Казакевич Э.)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 В </w:t>
      </w:r>
      <w:proofErr w:type="gram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приведённых  предложениях</w:t>
      </w:r>
      <w:proofErr w:type="gram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Спутанная трава в саду полегла, (1) и все доцветал и никак не мог </w:t>
      </w:r>
      <w:proofErr w:type="spell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доцвесть</w:t>
      </w:r>
      <w:proofErr w:type="spell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осыпаться один только маленький подсолнечник у забора. Над лугами тащились из-за реки, (2) цеплялись за облетевшие ветлы рыхлые тучи. Из них назойливо сыпался дождь. По дорогам уже нельзя было ни пройти, (3) ни проехать, (4) и пастухи перестали гонять в луга стадо. (Паустовский_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В приведённом ниже тексте пронумерованы все запятые. Выпишите цифру(-ы), обозначающую(-</w:t>
      </w:r>
      <w:proofErr w:type="spell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proofErr w:type="spell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запятую(-</w:t>
      </w:r>
      <w:proofErr w:type="spell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между частями сложноподчинённого предложения: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пароход подходил все ближе. Черный, (1) кряжистый, (2) точно 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скала,(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 все же казался малым для этой реки, (4) терялся в ее светлой равнине, (5) хотя рев его, (6) подобно урагану, (7) сотрясал кедры на горах. (</w:t>
      </w:r>
      <w:proofErr w:type="spell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Фраерман</w:t>
      </w:r>
      <w:proofErr w:type="spell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В приведённом ниже тексте пронумерованы все запятые. Выпишите цифру(-ы), обозначающую(-</w:t>
      </w:r>
      <w:proofErr w:type="spell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proofErr w:type="spell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запятую(-</w:t>
      </w:r>
      <w:proofErr w:type="spell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между частями сложноподчинённого предложения: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 Решетников просто рассматривал закат, (1) удивляясь, (2) как это он не заметил раньше всей его красоты. Но вскоре смутные, (3) ускользающие мысли неясной чередой поплыли в его голове под низкий, (4) мощный гул моторов, (5) торжественный, (6) как органный аккорд. (Соболев Л.)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Среди предложений 1-5 найдите сложное предложение с бессоюзной и союзной подчинительной связью между частями. Напишите номер этого предложения.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Дождь заливал лес; на опушке, где находился Горбунов, образовались кипящие озера. (2) Ветви деревьев трепетали 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тяжестью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рушившейся на них воды. (3) 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омрачённом, перекосившемся воздухе не стало видно немецких укреплений. (4) Но навесной обстрел противника не утихал. (5) Синеватые, призрачные столбы разрывов метались в тёмной толще ливня; вспышки огня перебегали по полю. (Берёзко Г.)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Укажите верное объяснение постановки двоеточия в бессоюзном сложном предложении: 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Приманить и поймать тетерева-одиночку довольно трудно: он очень подозрителен.</w:t>
      </w: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1)Вторая часть предложения указывает на причину того, о чём говорится в первой части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2)Вторая часть бессоюзного сложного предложения поясняет, раскрывает содержание того, о чём говорится в первой части.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3)Вторая часть бессоюзного сложного предложения дополняет, раскрывает содержание первой части.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Как объяснить постановку тире в данном предложении?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Ехал сюда – рожь начинала желтеть. (Пришвин М.)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1)Содержание второй части БСП противопоставлено содержанию первой части.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1 часть бессоюзного БСП указывает на время совершения того, о чём говорится во 2 части.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3)Вторая часть БСП указывает на результат, следствие того, о чём говорится в первой части.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4)Первая часть БСП указывает на условие того, о чём говорится во второй части.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Укажите предложение, части которого связаны с помощью союзного слова.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Разведчики еще днем выяснили, что на кургане засело десятка полтора гитлеровцев с одним ручным пулеметом. (Алексеев М.)</w:t>
      </w: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По голосу бойца </w:t>
      </w:r>
      <w:proofErr w:type="spell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Шахаев</w:t>
      </w:r>
      <w:proofErr w:type="spell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понял, что Мальцев чем-то сильно взволнован.(Алексеев М.)</w:t>
      </w: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Пахло росой, чернобылом, подсолнухами и еще чем-то необъяснимо милым и сладким, что рождает степная зорька.(Алексеев М.)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Тимофей был доволен, что, не колеблясь, исправил свою ошибку. (Акимов И.)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Определите вид придаточного </w:t>
      </w:r>
      <w:proofErr w:type="gram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 (</w:t>
      </w:r>
      <w:proofErr w:type="gram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  обстоятельственное условия)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А)Пока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свободою горим, пока сердца для чести живы, мой друг ,отчизне посвятим души прекрасные порывы.                                                                    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Б)Город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Коломна находится там, где река Москва впадает в Оку.                                                                 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В)Все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бросились к месту где приземлился самолет.                                                                 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Г)Теплоход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остановился у того берега где раскинулась ярмарка.                                            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Д)Мы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знали о чем они договорились.                                           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Е)Ветер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дул с такой силой что стоять на ногах было невозможно.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Укажите вид предложения: 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Артамонова вдруг обняла скука, как будто пред ним широко открыли дверь в комнату, где всё знакомо и так надоело, что комната кажется </w:t>
      </w:r>
      <w:proofErr w:type="gram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пустой.(</w:t>
      </w:r>
      <w:proofErr w:type="gram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Горький М.)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1)СПП с последовательным подчинением                  2) СПП с параллельным подчинением 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СПП с однородным подчинением            4) СПП с последовательным и параллельным подчинением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 Укажите вид предложения: 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теперь увидел Фрол, что совсем рассвело, что у синего подножия утёса над </w:t>
      </w:r>
      <w:proofErr w:type="spell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Светлихой</w:t>
      </w:r>
      <w:proofErr w:type="spell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качаются белые полосы тумана, что камни на берегу стали сизоватыми от утренней росы. (Иванов А.)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СПП с последовательным подчинением        2) СПП с параллельным подчинением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СПП с однородным подчинением          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СПП с однородным и параллельным подчинением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 Укажите вид предложения: 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Хотя фронт придвинулся к самому каналу, шестая батарея оставалась маленьким островком, до которого в полной мере не докатилась тяжёлая волна войны. (Яковлев)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СПП с однородным и параллельным подчинением         2) СПП с параллельным подчинением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СПП с последовательным подчинением                           4) СПП с однородным подчинением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Укажите предложение, </w:t>
      </w:r>
      <w:proofErr w:type="gramStart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 на</w:t>
      </w:r>
      <w:proofErr w:type="gramEnd"/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стыке союзов (1) необходимо поставить запятую.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думаю, что (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1)когда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заключённые увидят лестницу, многие захотят бежать (М. Г.)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сказал, что (1) если будет свободен, то вечером придёт ко мне.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Я уже подумал, 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(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в сию решительную минуту не переспорю старика, то уже впоследствии трудно мне будет освобождаться от его опеки (П.)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За огородом следовали крестьянские избы, 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 (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1 )хотя были выстроены врассыпную и не заключены в правильные улицы, но показывали довольство обитателей (Т.)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 текст. </w:t>
      </w: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1)Если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посмотрите на карту, то убедитесь, что Сибирь – это более половины территории Российской Федерации, она примерно равна Европе, составляет почти четверть всей Азии и одну пятнадцатую всей суши Земли. (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2)Но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Сибирь удивляет нас не только своими размерами, но и тем, что это крупнейшая в мире сокровищница лесных массивов, запасов нефти и газа. (</w:t>
      </w:r>
      <w:proofErr w:type="gramStart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3)Именно</w:t>
      </w:r>
      <w:proofErr w:type="gramEnd"/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&lt;…&gt; в планах экономического развития России Сибири уделяется большое внимание.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14) В каких из приведённых ниже предложений верно передана ГЛАВНАЯ информация, содержащаяся в тексте?</w:t>
      </w: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Сибири, занимающей две пятых пространства Азии, в планах экономического развития России уделяется большое внимание.</w:t>
      </w: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Сибирь удивляет нас не только своими размерами и уникальностью, но и тем, что это крупнейшая в мире сокровищница полезных ископаемых.</w:t>
      </w: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В планах экономического развития России Сибири уделяется большое внимание, поскольку в этом регионе сосредоточены огромные природные богатства.</w:t>
      </w: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В развитии мировой экономики Сибирь занимает особое место, так как этот регион занимает одну пятнадцатую всей суши Земли и здесь сосредоточены огромные природные богатства.</w:t>
      </w: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Сибири, обладающей огромными природными богатствами, в планах экономического развития России уделяется большое внимание.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15) Какое из данных слов пропущено в предложении №3?</w:t>
      </w:r>
    </w:p>
    <w:p w:rsidR="007B4D79" w:rsidRPr="007B4D79" w:rsidRDefault="007B4D79" w:rsidP="007B4D79">
      <w:pPr>
        <w:spacing w:after="0" w:line="276" w:lineRule="auto"/>
        <w:ind w:left="-851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Постольку        2) Всегда                 3) Сразу                       4) Поэтому</w:t>
      </w:r>
    </w:p>
    <w:p w:rsidR="007B4D79" w:rsidRPr="007B4D79" w:rsidRDefault="007B4D79" w:rsidP="007B4D7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9" w:rsidRPr="007B4D79" w:rsidRDefault="007B4D79" w:rsidP="007B4D7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9" w:rsidRPr="007B4D79" w:rsidRDefault="007B4D79" w:rsidP="007B4D7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9" w:rsidRPr="007B4D79" w:rsidRDefault="007B4D79" w:rsidP="007B4D7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9" w:rsidRPr="007B4D79" w:rsidRDefault="007B4D79" w:rsidP="007B4D7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9" w:rsidRPr="007B4D79" w:rsidRDefault="007B4D79" w:rsidP="007B4D7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9" w:rsidRPr="007B4D79" w:rsidRDefault="007B4D79" w:rsidP="007B4D7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9" w:rsidRPr="007B4D79" w:rsidRDefault="007B4D79" w:rsidP="007B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9" w:rsidRPr="007B4D79" w:rsidRDefault="007B4D79" w:rsidP="007B4D7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9" w:rsidRPr="007B4D79" w:rsidRDefault="007B4D79" w:rsidP="007B4D7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EA" w:rsidRPr="00D66CEA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A0D19" w:rsidRDefault="006A0D19"/>
    <w:sectPr w:rsidR="006A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1A41A3"/>
    <w:rsid w:val="00537DB6"/>
    <w:rsid w:val="005A7A4D"/>
    <w:rsid w:val="006A0D19"/>
    <w:rsid w:val="00715C16"/>
    <w:rsid w:val="007B4D79"/>
    <w:rsid w:val="009E2A5A"/>
    <w:rsid w:val="00B905B3"/>
    <w:rsid w:val="00BE37D9"/>
    <w:rsid w:val="00C10BA5"/>
    <w:rsid w:val="00C82056"/>
    <w:rsid w:val="00D66CEA"/>
    <w:rsid w:val="00E2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6227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6</cp:revision>
  <dcterms:created xsi:type="dcterms:W3CDTF">2024-10-29T16:11:00Z</dcterms:created>
  <dcterms:modified xsi:type="dcterms:W3CDTF">2024-12-02T18:35:00Z</dcterms:modified>
</cp:coreProperties>
</file>