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EE" w:rsidRDefault="000A0D78">
      <w:pPr>
        <w:ind w:right="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8804EE" w:rsidRDefault="000A0D78">
      <w:pPr>
        <w:ind w:right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«Школа №3»</w:t>
      </w:r>
    </w:p>
    <w:p w:rsidR="008804EE" w:rsidRDefault="008804EE">
      <w:pPr>
        <w:ind w:right="20"/>
        <w:jc w:val="center"/>
        <w:rPr>
          <w:b/>
          <w:bCs/>
          <w:sz w:val="28"/>
          <w:szCs w:val="28"/>
        </w:rPr>
      </w:pPr>
    </w:p>
    <w:p w:rsidR="008804EE" w:rsidRDefault="008804EE">
      <w:pPr>
        <w:ind w:right="20"/>
        <w:jc w:val="center"/>
        <w:rPr>
          <w:b/>
          <w:bCs/>
          <w:sz w:val="28"/>
          <w:szCs w:val="28"/>
        </w:rPr>
      </w:pPr>
    </w:p>
    <w:p w:rsidR="008804EE" w:rsidRDefault="008804EE">
      <w:pPr>
        <w:ind w:right="20"/>
        <w:jc w:val="center"/>
        <w:rPr>
          <w:b/>
          <w:bCs/>
          <w:sz w:val="28"/>
          <w:szCs w:val="28"/>
        </w:rPr>
      </w:pPr>
    </w:p>
    <w:p w:rsidR="008804EE" w:rsidRDefault="008804EE">
      <w:pPr>
        <w:ind w:right="20"/>
        <w:jc w:val="center"/>
        <w:rPr>
          <w:b/>
          <w:bCs/>
          <w:sz w:val="28"/>
          <w:szCs w:val="28"/>
        </w:rPr>
      </w:pPr>
    </w:p>
    <w:p w:rsidR="008804EE" w:rsidRDefault="008804EE">
      <w:pPr>
        <w:ind w:right="20"/>
        <w:jc w:val="center"/>
        <w:rPr>
          <w:b/>
          <w:bCs/>
          <w:sz w:val="28"/>
          <w:szCs w:val="28"/>
        </w:rPr>
      </w:pPr>
    </w:p>
    <w:p w:rsidR="008804EE" w:rsidRDefault="008804EE">
      <w:pPr>
        <w:ind w:right="2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8"/>
      </w:tblGrid>
      <w:tr w:rsidR="008804EE">
        <w:tc>
          <w:tcPr>
            <w:tcW w:w="5048" w:type="dxa"/>
          </w:tcPr>
          <w:p w:rsidR="008804EE" w:rsidRDefault="000A0D78">
            <w:pPr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экспертной комиссией </w:t>
            </w:r>
          </w:p>
          <w:p w:rsidR="008804EE" w:rsidRDefault="000A0D78">
            <w:pPr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от «___» _______202_года </w:t>
            </w:r>
          </w:p>
          <w:p w:rsidR="008804EE" w:rsidRDefault="000A0D78">
            <w:pPr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</w:t>
            </w:r>
          </w:p>
        </w:tc>
        <w:tc>
          <w:tcPr>
            <w:tcW w:w="5048" w:type="dxa"/>
          </w:tcPr>
          <w:p w:rsidR="008804EE" w:rsidRDefault="000A0D78">
            <w:pPr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8804EE" w:rsidRDefault="000A0D78">
            <w:pPr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«Школа №3»</w:t>
            </w:r>
          </w:p>
          <w:p w:rsidR="008804EE" w:rsidRDefault="000A0D78">
            <w:pPr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 </w:t>
            </w:r>
            <w:proofErr w:type="spellStart"/>
            <w:r>
              <w:rPr>
                <w:sz w:val="28"/>
                <w:szCs w:val="28"/>
              </w:rPr>
              <w:t>Ю.А.Катасонова</w:t>
            </w:r>
            <w:proofErr w:type="spellEnd"/>
          </w:p>
          <w:p w:rsidR="008804EE" w:rsidRDefault="008804EE">
            <w:pPr>
              <w:ind w:right="20"/>
              <w:jc w:val="right"/>
              <w:rPr>
                <w:sz w:val="28"/>
                <w:szCs w:val="28"/>
              </w:rPr>
            </w:pPr>
          </w:p>
        </w:tc>
      </w:tr>
    </w:tbl>
    <w:p w:rsidR="008804EE" w:rsidRDefault="008804EE">
      <w:pPr>
        <w:ind w:right="20"/>
        <w:jc w:val="center"/>
        <w:rPr>
          <w:b/>
          <w:bCs/>
          <w:sz w:val="28"/>
          <w:szCs w:val="28"/>
        </w:rPr>
      </w:pPr>
    </w:p>
    <w:p w:rsidR="008804EE" w:rsidRDefault="008804EE">
      <w:pPr>
        <w:ind w:right="20"/>
        <w:jc w:val="center"/>
        <w:rPr>
          <w:b/>
          <w:bCs/>
          <w:sz w:val="28"/>
          <w:szCs w:val="28"/>
        </w:rPr>
      </w:pPr>
    </w:p>
    <w:p w:rsidR="008804EE" w:rsidRDefault="008804EE">
      <w:pPr>
        <w:ind w:right="20"/>
        <w:jc w:val="center"/>
        <w:rPr>
          <w:b/>
          <w:bCs/>
          <w:sz w:val="28"/>
          <w:szCs w:val="28"/>
        </w:rPr>
      </w:pPr>
    </w:p>
    <w:p w:rsidR="008804EE" w:rsidRDefault="000A0D78">
      <w:pPr>
        <w:ind w:right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Контрольно-измерительные материалы </w:t>
      </w:r>
    </w:p>
    <w:p w:rsidR="008804EE" w:rsidRDefault="000A0D78">
      <w:pPr>
        <w:ind w:right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проведения промежуточной аттестации </w:t>
      </w:r>
    </w:p>
    <w:p w:rsidR="008804EE" w:rsidRDefault="000A0D78">
      <w:pPr>
        <w:ind w:right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изобразительному искусству за 2 класс</w:t>
      </w: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0A0D78">
      <w:pPr>
        <w:spacing w:line="2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Пальцева</w:t>
      </w:r>
      <w:proofErr w:type="spellEnd"/>
      <w:r>
        <w:rPr>
          <w:sz w:val="28"/>
          <w:szCs w:val="28"/>
        </w:rPr>
        <w:t xml:space="preserve"> Елена Васильевна </w:t>
      </w:r>
    </w:p>
    <w:p w:rsidR="008804EE" w:rsidRDefault="000A0D78">
      <w:pPr>
        <w:spacing w:line="2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Закуцкая</w:t>
      </w:r>
      <w:proofErr w:type="spellEnd"/>
      <w:r>
        <w:rPr>
          <w:sz w:val="28"/>
          <w:szCs w:val="28"/>
        </w:rPr>
        <w:t xml:space="preserve"> Евгения Александровна</w:t>
      </w: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0A0D78">
      <w:pPr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2025 г.</w:t>
      </w:r>
    </w:p>
    <w:p w:rsidR="008804EE" w:rsidRDefault="000A0D78">
      <w:pPr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8804EE" w:rsidRDefault="000A0D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04EE" w:rsidRDefault="008804EE">
      <w:pPr>
        <w:ind w:right="20"/>
        <w:jc w:val="center"/>
        <w:rPr>
          <w:sz w:val="28"/>
          <w:szCs w:val="28"/>
        </w:rPr>
      </w:pPr>
    </w:p>
    <w:p w:rsidR="008804EE" w:rsidRDefault="008804EE">
      <w:pPr>
        <w:ind w:right="20"/>
        <w:jc w:val="center"/>
        <w:rPr>
          <w:sz w:val="28"/>
          <w:szCs w:val="28"/>
        </w:rPr>
      </w:pPr>
    </w:p>
    <w:p w:rsidR="008804EE" w:rsidRDefault="000A0D78">
      <w:pPr>
        <w:ind w:left="120" w:right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Спецификация контрольно-измерительных материалов для проведения промежуточной аттестации в 2024-2025 учебном году</w:t>
      </w:r>
    </w:p>
    <w:p w:rsidR="008804EE" w:rsidRDefault="000A0D78">
      <w:pPr>
        <w:ind w:left="120" w:right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изобразительному искусству в 1 классе</w:t>
      </w:r>
    </w:p>
    <w:p w:rsidR="008804EE" w:rsidRDefault="000A0D78">
      <w:pPr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Назначение работы </w:t>
      </w:r>
    </w:p>
    <w:p w:rsidR="008804EE" w:rsidRDefault="000A0D78">
      <w:pPr>
        <w:ind w:left="-13" w:right="158"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Цель - контроль усвоения предметных и (или) </w:t>
      </w:r>
      <w:proofErr w:type="spellStart"/>
      <w:r>
        <w:rPr>
          <w:rFonts w:eastAsia="Arial Unicode MS"/>
          <w:color w:val="000000"/>
          <w:sz w:val="28"/>
          <w:szCs w:val="28"/>
        </w:rPr>
        <w:t>метапредметных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результатов образования по учебному предмету </w:t>
      </w:r>
      <w:r>
        <w:rPr>
          <w:rFonts w:eastAsia="Arial Unicode MS"/>
          <w:color w:val="000000" w:themeColor="text1"/>
          <w:sz w:val="28"/>
          <w:szCs w:val="28"/>
        </w:rPr>
        <w:t>«Изобразительному искусству»</w:t>
      </w:r>
      <w:r>
        <w:rPr>
          <w:rFonts w:eastAsia="Arial Unicode MS"/>
          <w:color w:val="000000"/>
          <w:sz w:val="28"/>
          <w:szCs w:val="28"/>
        </w:rPr>
        <w:t>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8804EE" w:rsidRDefault="000A0D78">
      <w:pPr>
        <w:keepNext/>
        <w:keepLines/>
        <w:spacing w:after="12" w:line="249" w:lineRule="auto"/>
        <w:ind w:left="-4" w:firstLine="708"/>
        <w:jc w:val="both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2. Документы, определяющие содержание проверочной работы </w:t>
      </w:r>
    </w:p>
    <w:p w:rsidR="008804EE" w:rsidRDefault="000A0D78">
      <w:pPr>
        <w:autoSpaceDE w:val="0"/>
        <w:autoSpaceDN w:val="0"/>
        <w:adjustRightInd w:val="0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 КИМ определяется на основе требований федерального государственного образовательного стандарта НОО, утвержденного приказом Министерства просвещения Российской Федерации от 31.05.2021   и федеральной образовательной программы НОО, утвержденной приказом Министерства просвещения Российской Федерации от 18.05.2023.</w:t>
      </w:r>
    </w:p>
    <w:p w:rsidR="008804EE" w:rsidRDefault="000A0D78">
      <w:pPr>
        <w:autoSpaceDE w:val="0"/>
        <w:autoSpaceDN w:val="0"/>
        <w:adjustRightInd w:val="0"/>
        <w:ind w:firstLine="708"/>
        <w:rPr>
          <w:b/>
          <w:color w:val="000000"/>
          <w:sz w:val="28"/>
        </w:rPr>
      </w:pPr>
      <w:r>
        <w:rPr>
          <w:b/>
          <w:color w:val="000000"/>
          <w:sz w:val="28"/>
        </w:rPr>
        <w:t>3.Подходы к отбору содержания проверочной работы</w:t>
      </w:r>
    </w:p>
    <w:p w:rsidR="008804EE" w:rsidRDefault="000A0D78">
      <w:pPr>
        <w:spacing w:after="3" w:line="249" w:lineRule="auto"/>
        <w:ind w:left="-13" w:right="115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КИМ основаны на </w:t>
      </w:r>
      <w:proofErr w:type="spellStart"/>
      <w:r>
        <w:rPr>
          <w:color w:val="000000"/>
          <w:sz w:val="28"/>
        </w:rPr>
        <w:t>системнодеятельностном</w:t>
      </w:r>
      <w:proofErr w:type="spellEnd"/>
      <w:r>
        <w:rPr>
          <w:color w:val="000000"/>
          <w:sz w:val="28"/>
        </w:rPr>
        <w:t>, уровневом и комплексном подходах к оценке образовательных достижений, наряду с предметными результатами освоения основной образовательной п</w:t>
      </w:r>
      <w:r>
        <w:rPr>
          <w:color w:val="000000" w:themeColor="text1"/>
          <w:sz w:val="28"/>
        </w:rPr>
        <w:t xml:space="preserve">рограммы </w:t>
      </w:r>
      <w:r>
        <w:rPr>
          <w:color w:val="000000" w:themeColor="text1"/>
          <w:sz w:val="28"/>
          <w:szCs w:val="28"/>
        </w:rPr>
        <w:t>НОО</w:t>
      </w:r>
      <w:r w:rsidRPr="000A0D78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оценивается также достижение </w:t>
      </w:r>
      <w:proofErr w:type="spellStart"/>
      <w:r>
        <w:rPr>
          <w:color w:val="000000"/>
          <w:sz w:val="28"/>
        </w:rPr>
        <w:t>метапредметных</w:t>
      </w:r>
      <w:proofErr w:type="spellEnd"/>
      <w:r>
        <w:rPr>
          <w:color w:val="000000"/>
          <w:sz w:val="28"/>
        </w:rPr>
        <w:t xml:space="preserve"> результатов, включающих освоенные обучающимися </w:t>
      </w:r>
      <w:proofErr w:type="spellStart"/>
      <w:r>
        <w:rPr>
          <w:color w:val="000000"/>
          <w:sz w:val="28"/>
        </w:rPr>
        <w:t>межпредметные</w:t>
      </w:r>
      <w:proofErr w:type="spellEnd"/>
      <w:r>
        <w:rPr>
          <w:color w:val="000000"/>
          <w:sz w:val="28"/>
        </w:rPr>
        <w:t xml:space="preserve"> понятия и универсальные учебные действия (познавательные, коммуникативные, регулятивные). </w:t>
      </w:r>
    </w:p>
    <w:p w:rsidR="008804EE" w:rsidRDefault="000A0D78">
      <w:pPr>
        <w:spacing w:after="27" w:line="249" w:lineRule="auto"/>
        <w:ind w:left="-13" w:right="158" w:firstLine="711"/>
        <w:jc w:val="both"/>
        <w:rPr>
          <w:color w:val="000000"/>
          <w:sz w:val="28"/>
        </w:rPr>
      </w:pPr>
      <w:r>
        <w:rPr>
          <w:color w:val="000000"/>
          <w:sz w:val="28"/>
        </w:rPr>
        <w:t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</w:t>
      </w:r>
      <w:r>
        <w:rPr>
          <w:color w:val="000000" w:themeColor="text1"/>
          <w:sz w:val="28"/>
        </w:rPr>
        <w:t xml:space="preserve">м </w:t>
      </w:r>
      <w:r>
        <w:rPr>
          <w:color w:val="000000" w:themeColor="text1"/>
          <w:sz w:val="28"/>
          <w:szCs w:val="28"/>
        </w:rPr>
        <w:t>НОО</w:t>
      </w:r>
      <w:r>
        <w:rPr>
          <w:color w:val="000000" w:themeColor="text1"/>
          <w:sz w:val="28"/>
        </w:rPr>
        <w:t>.</w:t>
      </w:r>
      <w:r>
        <w:rPr>
          <w:color w:val="000000"/>
          <w:sz w:val="28"/>
        </w:rPr>
        <w:t xml:space="preserve"> </w:t>
      </w:r>
    </w:p>
    <w:p w:rsidR="008804EE" w:rsidRDefault="000A0D78">
      <w:pPr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>Структура проверочной работы</w:t>
      </w:r>
    </w:p>
    <w:p w:rsidR="008804EE" w:rsidRDefault="000A0D78">
      <w:pPr>
        <w:tabs>
          <w:tab w:val="left" w:pos="0"/>
        </w:tabs>
        <w:spacing w:line="2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Часть С</w:t>
      </w:r>
      <w:r>
        <w:rPr>
          <w:sz w:val="28"/>
          <w:szCs w:val="28"/>
        </w:rPr>
        <w:t xml:space="preserve"> содержит задания творческого характера, повышенного уровня сложности (РО).</w:t>
      </w:r>
    </w:p>
    <w:p w:rsidR="008804EE" w:rsidRDefault="000A0D78">
      <w:pPr>
        <w:tabs>
          <w:tab w:val="left" w:pos="0"/>
        </w:tabs>
        <w:spacing w:line="2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Часть 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содержит  задания</w:t>
      </w:r>
      <w:proofErr w:type="gramEnd"/>
      <w:r>
        <w:rPr>
          <w:sz w:val="28"/>
          <w:szCs w:val="28"/>
        </w:rPr>
        <w:t xml:space="preserve"> со свободно - конструируемым  ответом на сравнение, определение особенностей и классификацию объектов,  которые   требуют самостоятельного ответа учащегося (КО). </w:t>
      </w:r>
    </w:p>
    <w:p w:rsidR="008804EE" w:rsidRDefault="000A0D78">
      <w:pPr>
        <w:tabs>
          <w:tab w:val="left" w:pos="0"/>
        </w:tabs>
        <w:spacing w:line="2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Часть А</w:t>
      </w:r>
      <w:r>
        <w:rPr>
          <w:sz w:val="28"/>
          <w:szCs w:val="28"/>
        </w:rPr>
        <w:t xml:space="preserve"> содержит задания базового уровня сложности с выбором ответа (ВО). </w:t>
      </w:r>
    </w:p>
    <w:p w:rsidR="008804EE" w:rsidRDefault="000A0D78">
      <w:pPr>
        <w:spacing w:line="260" w:lineRule="auto"/>
        <w:ind w:firstLine="708"/>
        <w:rPr>
          <w:rFonts w:eastAsia="Arial Unicode MS"/>
          <w:b/>
          <w:i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Распределение заданий по её частям с учетом максимального первичного балла за выполнение каждой части работы дается в таблице:</w:t>
      </w:r>
      <w:r>
        <w:rPr>
          <w:rFonts w:eastAsia="Arial Unicode MS"/>
          <w:b/>
          <w:i/>
          <w:color w:val="000000"/>
          <w:sz w:val="28"/>
          <w:szCs w:val="28"/>
          <w:lang w:eastAsia="en-US"/>
        </w:rPr>
        <w:t xml:space="preserve"> </w:t>
      </w:r>
    </w:p>
    <w:p w:rsidR="008804EE" w:rsidRDefault="000A0D78">
      <w:pPr>
        <w:tabs>
          <w:tab w:val="left" w:pos="0"/>
        </w:tabs>
        <w:spacing w:line="260" w:lineRule="auto"/>
        <w:jc w:val="both"/>
        <w:rPr>
          <w:rFonts w:eastAsia="Arial Unicode MS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  <w:t>Проверочная работа содержит 15 заданий: 10 заданий с выбором ответа (часть А), 3 задания со свободно-конструированным ответом (часть В), 2 задания с развёрнутым ответом (часть С).</w:t>
      </w:r>
      <w:r>
        <w:rPr>
          <w:sz w:val="28"/>
          <w:szCs w:val="28"/>
        </w:rPr>
        <w:tab/>
      </w:r>
    </w:p>
    <w:p w:rsidR="008804EE" w:rsidRDefault="000A0D78">
      <w:pPr>
        <w:pStyle w:val="a3"/>
        <w:shd w:val="clear" w:color="auto" w:fill="FFFFFF"/>
        <w:spacing w:before="0" w:beforeAutospacing="0" w:after="0" w:afterAutospacing="0"/>
        <w:ind w:left="360"/>
        <w:rPr>
          <w:color w:val="181818"/>
          <w:sz w:val="28"/>
          <w:szCs w:val="28"/>
        </w:rPr>
      </w:pPr>
      <w:r>
        <w:rPr>
          <w:sz w:val="28"/>
          <w:szCs w:val="28"/>
        </w:rPr>
        <w:t>КИМ с</w:t>
      </w:r>
      <w:r>
        <w:rPr>
          <w:color w:val="181818"/>
          <w:sz w:val="28"/>
          <w:szCs w:val="28"/>
        </w:rPr>
        <w:t>остоит из 1-го варианта и двух частей, проверяются теоретический    материал и практическая творческая деятельность.</w:t>
      </w:r>
    </w:p>
    <w:p w:rsidR="008804EE" w:rsidRDefault="000A0D78">
      <w:pPr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Часть А включает 11 заданий с выбором ответа. К каждому заданию даётся 4 варианта ответа, только один из них правильный. За каждый правильный ответ даётся 1 балл.</w:t>
      </w:r>
    </w:p>
    <w:p w:rsidR="008804EE" w:rsidRDefault="000A0D78">
      <w:pPr>
        <w:shd w:val="clear" w:color="auto" w:fill="FFFFFF"/>
        <w:ind w:left="284"/>
        <w:rPr>
          <w:color w:val="181818"/>
          <w:sz w:val="28"/>
          <w:szCs w:val="28"/>
        </w:rPr>
      </w:pPr>
      <w:proofErr w:type="gramStart"/>
      <w:r>
        <w:rPr>
          <w:color w:val="181818"/>
          <w:sz w:val="28"/>
          <w:szCs w:val="28"/>
        </w:rPr>
        <w:lastRenderedPageBreak/>
        <w:t>Часть  В</w:t>
      </w:r>
      <w:proofErr w:type="gramEnd"/>
      <w:r>
        <w:rPr>
          <w:color w:val="181818"/>
          <w:sz w:val="28"/>
          <w:szCs w:val="28"/>
        </w:rPr>
        <w:t>, С состоит из 1 практического задания. Все задания с выбором ответа оцениваются - 1 балл. Задания части 2 – 2 балла, части 3 – 3 балла. Максимальный тестовый балл за выполнение всей работы – 16 баллов.</w:t>
      </w:r>
    </w:p>
    <w:p w:rsidR="008804EE" w:rsidRDefault="000A0D78">
      <w:pPr>
        <w:ind w:left="284"/>
        <w:rPr>
          <w:rFonts w:ascii="Open Sans" w:hAnsi="Open Sans" w:cs="Open Sans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 промежуточной (годовой) работе представлены как задания базового уровня сложности, так и задания повышенного уровня сложности.</w:t>
      </w:r>
    </w:p>
    <w:p w:rsidR="008804EE" w:rsidRDefault="000A0D78">
      <w:pPr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>Распределение заданий по её частям с учетом максимального первичного</w:t>
      </w:r>
    </w:p>
    <w:p w:rsidR="008804EE" w:rsidRDefault="000A0D78">
      <w:pPr>
        <w:autoSpaceDE w:val="0"/>
        <w:autoSpaceDN w:val="0"/>
        <w:adjustRightInd w:val="0"/>
        <w:ind w:left="284"/>
        <w:rPr>
          <w:rFonts w:eastAsia="Arial Unicode MS"/>
          <w:b/>
          <w:i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балла за выполнение каждой части работы дается в таблице:</w:t>
      </w:r>
      <w:r>
        <w:rPr>
          <w:rFonts w:eastAsia="Arial Unicode MS"/>
          <w:b/>
          <w:i/>
          <w:color w:val="000000"/>
          <w:sz w:val="28"/>
          <w:szCs w:val="28"/>
          <w:lang w:eastAsia="en-US"/>
        </w:rPr>
        <w:t xml:space="preserve"> </w:t>
      </w:r>
    </w:p>
    <w:p w:rsidR="008804EE" w:rsidRDefault="000A0D78">
      <w:pPr>
        <w:autoSpaceDE w:val="0"/>
        <w:autoSpaceDN w:val="0"/>
        <w:adjustRightInd w:val="0"/>
        <w:ind w:left="284"/>
        <w:rPr>
          <w:rFonts w:eastAsia="Arial Unicode MS"/>
          <w:b/>
          <w:i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i/>
          <w:color w:val="000000"/>
          <w:sz w:val="28"/>
          <w:szCs w:val="28"/>
          <w:lang w:eastAsia="en-US"/>
        </w:rPr>
        <w:t>Таблица 1. Распределение заданий по частям контрольной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129"/>
        <w:gridCol w:w="2057"/>
        <w:gridCol w:w="3424"/>
      </w:tblGrid>
      <w:tr w:rsidR="008804EE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Части работы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Количество заданий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Кодификатор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Тип заданий</w:t>
            </w:r>
          </w:p>
        </w:tc>
      </w:tr>
      <w:tr w:rsidR="008804EE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Часть 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Один верный ответ из трех предложенных.</w:t>
            </w:r>
          </w:p>
          <w:p w:rsidR="008804EE" w:rsidRDefault="008804EE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8804EE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Часть 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Один верный ответ из трех предложенных.</w:t>
            </w:r>
          </w:p>
          <w:p w:rsidR="008804EE" w:rsidRDefault="008804EE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8804EE">
        <w:trPr>
          <w:trHeight w:val="880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Часть 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Практическая работа </w:t>
            </w:r>
          </w:p>
          <w:p w:rsidR="008804EE" w:rsidRDefault="008804EE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8804EE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8804EE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804EE" w:rsidRDefault="000A0D78">
      <w:pPr>
        <w:keepNext/>
        <w:keepLines/>
        <w:numPr>
          <w:ilvl w:val="0"/>
          <w:numId w:val="2"/>
        </w:numPr>
        <w:spacing w:after="12" w:line="249" w:lineRule="auto"/>
        <w:jc w:val="both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Кодификатор проверяемых элементов содержания и требований к уровню подготовки обучающихся </w:t>
      </w:r>
    </w:p>
    <w:p w:rsidR="008804EE" w:rsidRDefault="008804EE">
      <w:pPr>
        <w:autoSpaceDE w:val="0"/>
        <w:autoSpaceDN w:val="0"/>
        <w:adjustRightInd w:val="0"/>
        <w:rPr>
          <w:rFonts w:eastAsia="Arial Unicode MS"/>
          <w:b/>
          <w:i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2815"/>
        <w:gridCol w:w="2067"/>
        <w:gridCol w:w="2060"/>
      </w:tblGrid>
      <w:tr w:rsidR="008804EE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№ задания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Спецификация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Кодификатор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Уровень</w:t>
            </w:r>
          </w:p>
        </w:tc>
      </w:tr>
      <w:tr w:rsidR="008804EE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r>
              <w:rPr>
                <w:rFonts w:ascii="Open Sans" w:hAnsi="Open Sans" w:cs="Open Sans"/>
                <w:color w:val="181818"/>
                <w:sz w:val="21"/>
                <w:szCs w:val="21"/>
                <w:shd w:val="clear" w:color="auto" w:fill="FFFFFF"/>
              </w:rPr>
              <w:t>Что может линия?</w:t>
            </w:r>
          </w:p>
          <w:p w:rsidR="008804EE" w:rsidRDefault="008804E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8804EE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r>
              <w:rPr>
                <w:rFonts w:ascii="Open Sans" w:hAnsi="Open Sans" w:cs="Open Sans"/>
                <w:color w:val="181818"/>
                <w:sz w:val="21"/>
                <w:szCs w:val="21"/>
                <w:shd w:val="clear" w:color="auto" w:fill="FFFFFF"/>
              </w:rPr>
              <w:t>Что такое аппликация?</w:t>
            </w:r>
          </w:p>
          <w:p w:rsidR="008804EE" w:rsidRDefault="008804EE"/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8804EE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r>
              <w:rPr>
                <w:rFonts w:ascii="Open Sans" w:hAnsi="Open Sans" w:cs="Open Sans"/>
                <w:color w:val="181818"/>
                <w:sz w:val="21"/>
                <w:szCs w:val="21"/>
                <w:shd w:val="clear" w:color="auto" w:fill="FFFFFF"/>
              </w:rPr>
              <w:t>Неожиданные материалы.</w:t>
            </w:r>
          </w:p>
          <w:p w:rsidR="008804EE" w:rsidRDefault="008804EE"/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8804EE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r>
              <w:rPr>
                <w:rFonts w:ascii="Open Sans" w:hAnsi="Open Sans" w:cs="Open Sans"/>
                <w:color w:val="181818"/>
                <w:sz w:val="21"/>
                <w:szCs w:val="21"/>
                <w:shd w:val="clear" w:color="auto" w:fill="FFFFFF"/>
              </w:rPr>
              <w:t>О чём рассказывают нам гербы и эмблемы.</w:t>
            </w:r>
          </w:p>
          <w:p w:rsidR="008804EE" w:rsidRDefault="008804EE"/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8804EE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r>
              <w:rPr>
                <w:rFonts w:ascii="Open Sans" w:hAnsi="Open Sans" w:cs="Open Sans"/>
                <w:color w:val="181818"/>
                <w:sz w:val="21"/>
                <w:szCs w:val="21"/>
                <w:shd w:val="clear" w:color="auto" w:fill="FFFFFF"/>
              </w:rPr>
              <w:t>Изображение и реальность</w:t>
            </w:r>
          </w:p>
          <w:p w:rsidR="008804EE" w:rsidRDefault="008804EE">
            <w:pPr>
              <w:rPr>
                <w:rFonts w:eastAsiaTheme="minorEastAsia"/>
                <w:color w:val="181818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8804EE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r>
              <w:rPr>
                <w:rFonts w:ascii="Open Sans" w:hAnsi="Open Sans" w:cs="Open Sans"/>
                <w:color w:val="181818"/>
                <w:sz w:val="21"/>
                <w:szCs w:val="21"/>
                <w:shd w:val="clear" w:color="auto" w:fill="FFFFFF"/>
              </w:rPr>
              <w:t>Изображение и фантазия</w:t>
            </w:r>
          </w:p>
          <w:p w:rsidR="008804EE" w:rsidRDefault="008804EE">
            <w:pPr>
              <w:rPr>
                <w:color w:val="181818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8804EE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r>
              <w:rPr>
                <w:rFonts w:ascii="Open Sans" w:hAnsi="Open Sans" w:cs="Open Sans"/>
                <w:color w:val="181818"/>
                <w:sz w:val="21"/>
                <w:szCs w:val="21"/>
                <w:shd w:val="clear" w:color="auto" w:fill="FFFFFF"/>
              </w:rPr>
              <w:t>Постройка и реальность</w:t>
            </w:r>
            <w:r>
              <w:rPr>
                <w:color w:val="181818"/>
                <w:sz w:val="26"/>
                <w:szCs w:val="26"/>
                <w:shd w:val="clear" w:color="auto" w:fill="FFFFFF"/>
              </w:rPr>
              <w:t>.</w:t>
            </w:r>
          </w:p>
          <w:p w:rsidR="008804EE" w:rsidRDefault="008804EE">
            <w:pPr>
              <w:rPr>
                <w:color w:val="181818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8804EE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r>
              <w:rPr>
                <w:rFonts w:ascii="Open Sans" w:hAnsi="Open Sans" w:cs="Open Sans"/>
                <w:color w:val="181818"/>
                <w:sz w:val="21"/>
                <w:szCs w:val="21"/>
                <w:shd w:val="clear" w:color="auto" w:fill="FFFFFF"/>
              </w:rPr>
              <w:t>Постройка и фантазия</w:t>
            </w:r>
          </w:p>
          <w:p w:rsidR="008804EE" w:rsidRDefault="008804EE"/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8804EE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r>
              <w:rPr>
                <w:rFonts w:ascii="Open Sans" w:hAnsi="Open Sans" w:cs="Open Sans"/>
                <w:color w:val="181818"/>
                <w:sz w:val="21"/>
                <w:szCs w:val="21"/>
                <w:shd w:val="clear" w:color="auto" w:fill="FFFFFF"/>
              </w:rPr>
              <w:t xml:space="preserve">О чем говорят </w:t>
            </w:r>
            <w:proofErr w:type="gramStart"/>
            <w:r>
              <w:rPr>
                <w:rFonts w:ascii="Open Sans" w:hAnsi="Open Sans" w:cs="Open Sans"/>
                <w:color w:val="181818"/>
                <w:sz w:val="21"/>
                <w:szCs w:val="21"/>
                <w:shd w:val="clear" w:color="auto" w:fill="FFFFFF"/>
              </w:rPr>
              <w:t>украшения?.</w:t>
            </w:r>
            <w:proofErr w:type="gramEnd"/>
          </w:p>
          <w:p w:rsidR="008804EE" w:rsidRDefault="008804EE"/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8804EE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r>
              <w:rPr>
                <w:rFonts w:ascii="Open Sans" w:hAnsi="Open Sans" w:cs="Open Sans"/>
                <w:color w:val="181818"/>
                <w:sz w:val="21"/>
                <w:szCs w:val="21"/>
                <w:shd w:val="clear" w:color="auto" w:fill="FFFFFF"/>
              </w:rPr>
              <w:t>Теплые цвета.</w:t>
            </w:r>
          </w:p>
          <w:p w:rsidR="008804EE" w:rsidRDefault="008804EE">
            <w:pPr>
              <w:rPr>
                <w:color w:val="181818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</w:t>
            </w:r>
          </w:p>
        </w:tc>
      </w:tr>
      <w:tr w:rsidR="008804EE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r>
              <w:rPr>
                <w:rFonts w:ascii="Open Sans" w:hAnsi="Open Sans" w:cs="Open Sans"/>
                <w:color w:val="181818"/>
                <w:sz w:val="21"/>
                <w:szCs w:val="21"/>
                <w:shd w:val="clear" w:color="auto" w:fill="FFFFFF"/>
              </w:rPr>
              <w:t>Холодные цвета</w:t>
            </w:r>
          </w:p>
          <w:p w:rsidR="008804EE" w:rsidRDefault="008804EE">
            <w:pPr>
              <w:rPr>
                <w:color w:val="181818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</w:t>
            </w:r>
          </w:p>
        </w:tc>
      </w:tr>
      <w:tr w:rsidR="008804EE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r>
              <w:rPr>
                <w:rFonts w:ascii="Open Sans" w:hAnsi="Open Sans" w:cs="Open Sans"/>
                <w:color w:val="181818"/>
                <w:sz w:val="21"/>
                <w:szCs w:val="21"/>
                <w:shd w:val="clear" w:color="auto" w:fill="FFFFFF"/>
              </w:rPr>
              <w:t>Что такое ритм пятен.</w:t>
            </w:r>
          </w:p>
          <w:p w:rsidR="008804EE" w:rsidRDefault="008804EE">
            <w:pPr>
              <w:rPr>
                <w:color w:val="181818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</w:t>
            </w:r>
          </w:p>
        </w:tc>
      </w:tr>
      <w:tr w:rsidR="008804EE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8804E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0A0D7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E" w:rsidRDefault="008804E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804EE" w:rsidRDefault="008804EE">
      <w:p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</w:p>
    <w:p w:rsidR="008804EE" w:rsidRDefault="000A0D78">
      <w:pPr>
        <w:spacing w:line="240" w:lineRule="atLeast"/>
        <w:rPr>
          <w:sz w:val="28"/>
          <w:szCs w:val="28"/>
        </w:rPr>
      </w:pPr>
      <w:r>
        <w:rPr>
          <w:b/>
          <w:color w:val="000000"/>
          <w:sz w:val="28"/>
        </w:rPr>
        <w:lastRenderedPageBreak/>
        <w:t xml:space="preserve">6.Распределение заданий проверочной работы по уровню сложности </w:t>
      </w:r>
    </w:p>
    <w:p w:rsidR="008804EE" w:rsidRDefault="000A0D78">
      <w:pPr>
        <w:spacing w:after="3" w:line="249" w:lineRule="auto"/>
        <w:ind w:right="15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Все задания относятся к </w:t>
      </w:r>
      <w:proofErr w:type="gramStart"/>
      <w:r>
        <w:rPr>
          <w:color w:val="000000"/>
          <w:sz w:val="28"/>
        </w:rPr>
        <w:t xml:space="preserve">базовому </w:t>
      </w:r>
      <w:r w:rsidRPr="000A0D78">
        <w:rPr>
          <w:color w:val="000000"/>
          <w:sz w:val="28"/>
        </w:rPr>
        <w:t xml:space="preserve"> и</w:t>
      </w:r>
      <w:proofErr w:type="gramEnd"/>
      <w:r w:rsidRPr="000A0D78">
        <w:rPr>
          <w:color w:val="000000"/>
          <w:sz w:val="28"/>
        </w:rPr>
        <w:t xml:space="preserve"> повышенному </w:t>
      </w:r>
      <w:r>
        <w:rPr>
          <w:color w:val="000000"/>
          <w:sz w:val="28"/>
        </w:rPr>
        <w:t xml:space="preserve">уровню сложности. </w:t>
      </w:r>
    </w:p>
    <w:p w:rsidR="008804EE" w:rsidRDefault="000A0D78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color w:val="000000"/>
          <w:sz w:val="28"/>
          <w:szCs w:val="28"/>
          <w:lang w:eastAsia="en-US"/>
        </w:rPr>
        <w:t>7. Продолжительность итоговой диагностической работы</w:t>
      </w:r>
    </w:p>
    <w:p w:rsidR="008804EE" w:rsidRDefault="000A0D78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 xml:space="preserve">На выполнение работы отводится 40 минут. </w:t>
      </w:r>
    </w:p>
    <w:p w:rsidR="008804EE" w:rsidRDefault="000A0D78">
      <w:pPr>
        <w:ind w:left="80"/>
        <w:rPr>
          <w:b/>
          <w:sz w:val="28"/>
          <w:szCs w:val="28"/>
        </w:rPr>
      </w:pPr>
      <w:r>
        <w:rPr>
          <w:b/>
          <w:sz w:val="28"/>
          <w:szCs w:val="28"/>
        </w:rPr>
        <w:t>8. Дополнительные материалы и оборудование.</w:t>
      </w:r>
    </w:p>
    <w:p w:rsidR="008804EE" w:rsidRDefault="000A0D78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Дополнительные материалы и оборудование не используются.</w:t>
      </w:r>
    </w:p>
    <w:p w:rsidR="008804EE" w:rsidRDefault="000A0D78">
      <w:p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color w:val="000000"/>
          <w:sz w:val="28"/>
          <w:szCs w:val="28"/>
          <w:lang w:eastAsia="en-US"/>
        </w:rPr>
        <w:t>9. Система оценивания отдельных заданий и работы в целом.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Работа оценивается на "отлично", отметка «5», если работа выполнена в соответствии с вышеназванными требованиями, в ней раскрыта поставленная проблема, сформулированы выводы, имеющие практическую направленность для современного общества;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"хорошо" отметка «4» - работа выполнена в соответствии с вышеназванными требованиями, в ней раскрыта поставленная проблема, однако, выводы сформулированы не четко, не достаточно раскрыто практическое значение выполненной работы; "удовлетворительно" отметка «3» - работа выполнена в соответствии с вышеназванными требованиями, в ней не достаточно четко сформулирована проблема, выводы сформулированы не четко, не достаточно раскрыто практическое значение; "неудовлетворительно" отметка «2» - работа не выполнена в соответствии с вышеназванными требованиями.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Максимальный тестовый балл за выполнение всей работы – 16 баллов.</w:t>
      </w:r>
    </w:p>
    <w:p w:rsidR="008804EE" w:rsidRDefault="008804EE">
      <w:pPr>
        <w:shd w:val="clear" w:color="auto" w:fill="FFFFFF"/>
        <w:rPr>
          <w:color w:val="181818"/>
          <w:sz w:val="28"/>
          <w:szCs w:val="28"/>
        </w:rPr>
      </w:pPr>
    </w:p>
    <w:p w:rsidR="000A0D78" w:rsidRDefault="000A0D78" w:rsidP="000A0D78">
      <w:pPr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Шкала перевода набранных баллов в отметку: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45"/>
        <w:gridCol w:w="5934"/>
      </w:tblGrid>
      <w:tr w:rsidR="000A0D78" w:rsidTr="00EC59B4">
        <w:tc>
          <w:tcPr>
            <w:tcW w:w="4361" w:type="dxa"/>
          </w:tcPr>
          <w:p w:rsidR="000A0D78" w:rsidRDefault="000A0D78" w:rsidP="00EC59B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Оценка</w:t>
            </w:r>
          </w:p>
        </w:tc>
        <w:tc>
          <w:tcPr>
            <w:tcW w:w="5955" w:type="dxa"/>
          </w:tcPr>
          <w:p w:rsidR="000A0D78" w:rsidRDefault="000A0D78" w:rsidP="00EC59B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Количество баллов</w:t>
            </w:r>
          </w:p>
        </w:tc>
      </w:tr>
      <w:tr w:rsidR="000A0D78" w:rsidTr="00EC59B4">
        <w:tc>
          <w:tcPr>
            <w:tcW w:w="4361" w:type="dxa"/>
          </w:tcPr>
          <w:p w:rsidR="000A0D78" w:rsidRDefault="000A0D78" w:rsidP="00EC59B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0A0D78" w:rsidRDefault="000A0D78" w:rsidP="00EC59B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13-16</w:t>
            </w:r>
          </w:p>
        </w:tc>
      </w:tr>
      <w:tr w:rsidR="000A0D78" w:rsidTr="00EC59B4">
        <w:tc>
          <w:tcPr>
            <w:tcW w:w="4361" w:type="dxa"/>
          </w:tcPr>
          <w:p w:rsidR="000A0D78" w:rsidRDefault="000A0D78" w:rsidP="00EC59B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0A0D78" w:rsidRDefault="000A0D78" w:rsidP="00EC59B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10-12</w:t>
            </w:r>
          </w:p>
        </w:tc>
      </w:tr>
      <w:tr w:rsidR="000A0D78" w:rsidTr="00EC59B4">
        <w:tc>
          <w:tcPr>
            <w:tcW w:w="4361" w:type="dxa"/>
          </w:tcPr>
          <w:p w:rsidR="000A0D78" w:rsidRDefault="000A0D78" w:rsidP="00EC59B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0A0D78" w:rsidRDefault="000A0D78" w:rsidP="00EC59B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6-9</w:t>
            </w:r>
          </w:p>
        </w:tc>
      </w:tr>
      <w:tr w:rsidR="000A0D78" w:rsidTr="00EC59B4">
        <w:tc>
          <w:tcPr>
            <w:tcW w:w="4361" w:type="dxa"/>
          </w:tcPr>
          <w:p w:rsidR="000A0D78" w:rsidRDefault="000A0D78" w:rsidP="00EC59B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0A0D78" w:rsidRDefault="000A0D78" w:rsidP="00EC59B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0-5</w:t>
            </w:r>
          </w:p>
        </w:tc>
      </w:tr>
      <w:tr w:rsidR="000A0D78" w:rsidTr="00EC59B4">
        <w:tc>
          <w:tcPr>
            <w:tcW w:w="4361" w:type="dxa"/>
          </w:tcPr>
          <w:p w:rsidR="000A0D78" w:rsidRDefault="000A0D78" w:rsidP="00EC59B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0A0D78" w:rsidRDefault="000A0D78" w:rsidP="00EC59B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</w:t>
            </w:r>
          </w:p>
        </w:tc>
      </w:tr>
    </w:tbl>
    <w:p w:rsidR="008804EE" w:rsidRDefault="008804EE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804EE" w:rsidRDefault="008804EE">
      <w:pPr>
        <w:shd w:val="clear" w:color="auto" w:fill="FFFFFF"/>
        <w:jc w:val="center"/>
        <w:rPr>
          <w:b/>
          <w:bCs/>
          <w:i/>
          <w:iCs/>
          <w:color w:val="181818"/>
          <w:sz w:val="28"/>
          <w:szCs w:val="28"/>
        </w:rPr>
      </w:pPr>
    </w:p>
    <w:p w:rsidR="008804EE" w:rsidRDefault="008804EE">
      <w:pPr>
        <w:shd w:val="clear" w:color="auto" w:fill="FFFFFF"/>
        <w:jc w:val="center"/>
        <w:rPr>
          <w:b/>
          <w:bCs/>
          <w:i/>
          <w:iCs/>
          <w:color w:val="181818"/>
          <w:sz w:val="28"/>
          <w:szCs w:val="28"/>
        </w:rPr>
      </w:pPr>
    </w:p>
    <w:p w:rsidR="008804EE" w:rsidRDefault="008804EE">
      <w:pPr>
        <w:shd w:val="clear" w:color="auto" w:fill="FFFFFF"/>
        <w:jc w:val="center"/>
        <w:rPr>
          <w:b/>
          <w:bCs/>
          <w:i/>
          <w:iCs/>
          <w:color w:val="181818"/>
          <w:sz w:val="28"/>
          <w:szCs w:val="28"/>
        </w:rPr>
      </w:pPr>
    </w:p>
    <w:p w:rsidR="008804EE" w:rsidRDefault="000A0D78">
      <w:pPr>
        <w:rPr>
          <w:b/>
          <w:bCs/>
          <w:i/>
          <w:iCs/>
          <w:color w:val="181818"/>
          <w:sz w:val="28"/>
          <w:szCs w:val="28"/>
        </w:rPr>
      </w:pPr>
      <w:r>
        <w:rPr>
          <w:b/>
          <w:bCs/>
          <w:i/>
          <w:iCs/>
          <w:color w:val="181818"/>
          <w:sz w:val="28"/>
          <w:szCs w:val="28"/>
        </w:rPr>
        <w:br w:type="page"/>
      </w:r>
    </w:p>
    <w:p w:rsidR="008804EE" w:rsidRDefault="000A0D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Промежуточная аттестация-2025</w:t>
      </w:r>
    </w:p>
    <w:p w:rsidR="008804EE" w:rsidRDefault="008804EE">
      <w:pPr>
        <w:rPr>
          <w:sz w:val="28"/>
          <w:szCs w:val="28"/>
        </w:rPr>
      </w:pPr>
    </w:p>
    <w:tbl>
      <w:tblPr>
        <w:tblStyle w:val="a4"/>
        <w:tblW w:w="9137" w:type="dxa"/>
        <w:tblInd w:w="675" w:type="dxa"/>
        <w:tblLook w:val="04A0" w:firstRow="1" w:lastRow="0" w:firstColumn="1" w:lastColumn="0" w:noHBand="0" w:noVBand="1"/>
      </w:tblPr>
      <w:tblGrid>
        <w:gridCol w:w="2384"/>
        <w:gridCol w:w="2167"/>
        <w:gridCol w:w="2058"/>
        <w:gridCol w:w="2528"/>
      </w:tblGrid>
      <w:tr w:rsidR="008804EE">
        <w:trPr>
          <w:trHeight w:val="377"/>
        </w:trPr>
        <w:tc>
          <w:tcPr>
            <w:tcW w:w="6609" w:type="dxa"/>
            <w:gridSpan w:val="3"/>
          </w:tcPr>
          <w:p w:rsidR="008804EE" w:rsidRDefault="000A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Предмет:</w:t>
            </w:r>
          </w:p>
        </w:tc>
        <w:tc>
          <w:tcPr>
            <w:tcW w:w="2528" w:type="dxa"/>
          </w:tcPr>
          <w:p w:rsidR="008804EE" w:rsidRDefault="000A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Класс:</w:t>
            </w:r>
          </w:p>
        </w:tc>
      </w:tr>
      <w:tr w:rsidR="008804EE">
        <w:trPr>
          <w:trHeight w:val="377"/>
        </w:trPr>
        <w:tc>
          <w:tcPr>
            <w:tcW w:w="6609" w:type="dxa"/>
            <w:gridSpan w:val="3"/>
          </w:tcPr>
          <w:p w:rsidR="008804EE" w:rsidRDefault="000A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ФИО:</w:t>
            </w:r>
          </w:p>
        </w:tc>
        <w:tc>
          <w:tcPr>
            <w:tcW w:w="2528" w:type="dxa"/>
          </w:tcPr>
          <w:p w:rsidR="008804EE" w:rsidRDefault="000A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Вариант:</w:t>
            </w:r>
          </w:p>
        </w:tc>
      </w:tr>
      <w:tr w:rsidR="008804EE">
        <w:trPr>
          <w:trHeight w:val="771"/>
        </w:trPr>
        <w:tc>
          <w:tcPr>
            <w:tcW w:w="2384" w:type="dxa"/>
          </w:tcPr>
          <w:p w:rsidR="008804EE" w:rsidRDefault="000A0D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8804EE" w:rsidRDefault="000A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проведения </w:t>
            </w:r>
          </w:p>
        </w:tc>
        <w:tc>
          <w:tcPr>
            <w:tcW w:w="2167" w:type="dxa"/>
          </w:tcPr>
          <w:p w:rsidR="008804EE" w:rsidRDefault="000A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  <w:p w:rsidR="008804EE" w:rsidRDefault="000A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баллов:</w:t>
            </w:r>
          </w:p>
        </w:tc>
        <w:tc>
          <w:tcPr>
            <w:tcW w:w="2058" w:type="dxa"/>
          </w:tcPr>
          <w:p w:rsidR="008804EE" w:rsidRDefault="000A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Оценка:</w:t>
            </w:r>
          </w:p>
        </w:tc>
        <w:tc>
          <w:tcPr>
            <w:tcW w:w="2528" w:type="dxa"/>
          </w:tcPr>
          <w:p w:rsidR="008804EE" w:rsidRDefault="000A0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учителя </w:t>
            </w:r>
          </w:p>
        </w:tc>
      </w:tr>
    </w:tbl>
    <w:p w:rsidR="008804EE" w:rsidRDefault="008804EE">
      <w:pPr>
        <w:shd w:val="clear" w:color="auto" w:fill="FFFFFF"/>
        <w:rPr>
          <w:sz w:val="28"/>
          <w:szCs w:val="28"/>
        </w:rPr>
      </w:pPr>
    </w:p>
    <w:p w:rsidR="008804EE" w:rsidRDefault="000A0D78">
      <w:pPr>
        <w:shd w:val="clear" w:color="auto" w:fill="FFFFFF"/>
        <w:jc w:val="center"/>
        <w:rPr>
          <w:color w:val="181818"/>
          <w:sz w:val="28"/>
          <w:szCs w:val="28"/>
        </w:rPr>
      </w:pPr>
      <w:r>
        <w:rPr>
          <w:b/>
          <w:bCs/>
          <w:i/>
          <w:iCs/>
          <w:color w:val="181818"/>
          <w:sz w:val="28"/>
          <w:szCs w:val="28"/>
        </w:rPr>
        <w:t>Часть А.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i/>
          <w:iCs/>
          <w:color w:val="181818"/>
          <w:sz w:val="28"/>
          <w:szCs w:val="28"/>
        </w:rPr>
        <w:t>Тест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1.С какими материалами работает художник?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а)нож;</w:t>
      </w:r>
      <w:r>
        <w:rPr>
          <w:color w:val="181818"/>
          <w:sz w:val="28"/>
          <w:szCs w:val="28"/>
        </w:rPr>
        <w:br/>
        <w:t>б)пластилин;</w:t>
      </w:r>
      <w:r>
        <w:rPr>
          <w:color w:val="181818"/>
          <w:sz w:val="28"/>
          <w:szCs w:val="28"/>
        </w:rPr>
        <w:br/>
        <w:t>в)краски;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г) мелки.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2.Что такое аппликация?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proofErr w:type="gramStart"/>
      <w:r>
        <w:rPr>
          <w:bCs/>
          <w:color w:val="181818"/>
          <w:sz w:val="28"/>
          <w:szCs w:val="28"/>
        </w:rPr>
        <w:t>а)поделка</w:t>
      </w:r>
      <w:proofErr w:type="gramEnd"/>
      <w:r>
        <w:rPr>
          <w:bCs/>
          <w:color w:val="181818"/>
          <w:sz w:val="28"/>
          <w:szCs w:val="28"/>
        </w:rPr>
        <w:t xml:space="preserve"> из пластилина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рисунок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разноцветные кусочки материала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г) вышивка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3.С какими неожиданными материалами может работать </w:t>
      </w:r>
      <w:proofErr w:type="gramStart"/>
      <w:r>
        <w:rPr>
          <w:b/>
          <w:bCs/>
          <w:color w:val="181818"/>
          <w:sz w:val="28"/>
          <w:szCs w:val="28"/>
        </w:rPr>
        <w:t>художник?.</w:t>
      </w:r>
      <w:proofErr w:type="gramEnd"/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с любыми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только красками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только пластилином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г) только глиной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4.Кто такой мастер изображения?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тракторист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художник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каменщик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г) журналист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5. Кто такой мастер украшения?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швея;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художник;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всадник;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г) садовод.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6. Кто такой мастер постройки?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архитектор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proofErr w:type="gramStart"/>
      <w:r>
        <w:rPr>
          <w:color w:val="181818"/>
          <w:sz w:val="28"/>
          <w:szCs w:val="28"/>
        </w:rPr>
        <w:t>б)художник</w:t>
      </w:r>
      <w:proofErr w:type="gramEnd"/>
      <w:r>
        <w:rPr>
          <w:color w:val="181818"/>
          <w:sz w:val="28"/>
          <w:szCs w:val="28"/>
        </w:rPr>
        <w:t>;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proofErr w:type="gramStart"/>
      <w:r>
        <w:rPr>
          <w:color w:val="181818"/>
          <w:sz w:val="28"/>
          <w:szCs w:val="28"/>
        </w:rPr>
        <w:t>в)артист</w:t>
      </w:r>
      <w:proofErr w:type="gramEnd"/>
      <w:r>
        <w:rPr>
          <w:color w:val="181818"/>
          <w:sz w:val="28"/>
          <w:szCs w:val="28"/>
        </w:rPr>
        <w:t>;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proofErr w:type="gramStart"/>
      <w:r>
        <w:rPr>
          <w:color w:val="181818"/>
          <w:sz w:val="28"/>
          <w:szCs w:val="28"/>
        </w:rPr>
        <w:t>г)учитель</w:t>
      </w:r>
      <w:proofErr w:type="gramEnd"/>
      <w:r>
        <w:rPr>
          <w:color w:val="181818"/>
          <w:sz w:val="28"/>
          <w:szCs w:val="28"/>
        </w:rPr>
        <w:t>.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7. Какая игрушка весело свистит.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а) </w:t>
      </w:r>
      <w:proofErr w:type="spellStart"/>
      <w:r>
        <w:rPr>
          <w:color w:val="181818"/>
          <w:sz w:val="28"/>
          <w:szCs w:val="28"/>
        </w:rPr>
        <w:t>Филимоновская</w:t>
      </w:r>
      <w:proofErr w:type="spellEnd"/>
      <w:r>
        <w:rPr>
          <w:color w:val="181818"/>
          <w:sz w:val="28"/>
          <w:szCs w:val="28"/>
        </w:rPr>
        <w:t>;</w:t>
      </w:r>
      <w:r>
        <w:rPr>
          <w:color w:val="181818"/>
          <w:sz w:val="28"/>
          <w:szCs w:val="28"/>
        </w:rPr>
        <w:br/>
        <w:t>б) дымковская;</w:t>
      </w:r>
      <w:r>
        <w:rPr>
          <w:color w:val="181818"/>
          <w:sz w:val="28"/>
          <w:szCs w:val="28"/>
        </w:rPr>
        <w:br/>
        <w:t>в) тверская;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г) </w:t>
      </w:r>
      <w:proofErr w:type="spellStart"/>
      <w:r>
        <w:rPr>
          <w:color w:val="181818"/>
          <w:sz w:val="28"/>
          <w:szCs w:val="28"/>
        </w:rPr>
        <w:t>абашевская</w:t>
      </w:r>
      <w:proofErr w:type="spellEnd"/>
      <w:r>
        <w:rPr>
          <w:color w:val="181818"/>
          <w:sz w:val="28"/>
          <w:szCs w:val="28"/>
        </w:rPr>
        <w:t>.</w:t>
      </w:r>
    </w:p>
    <w:p w:rsidR="008804EE" w:rsidRDefault="008804EE">
      <w:pPr>
        <w:shd w:val="clear" w:color="auto" w:fill="FFFFFF"/>
        <w:rPr>
          <w:b/>
          <w:bCs/>
          <w:color w:val="181818"/>
          <w:sz w:val="28"/>
          <w:szCs w:val="28"/>
        </w:rPr>
      </w:pPr>
    </w:p>
    <w:p w:rsidR="008804EE" w:rsidRDefault="008804EE">
      <w:pPr>
        <w:shd w:val="clear" w:color="auto" w:fill="FFFFFF"/>
        <w:rPr>
          <w:b/>
          <w:bCs/>
          <w:color w:val="181818"/>
          <w:sz w:val="28"/>
          <w:szCs w:val="28"/>
        </w:rPr>
      </w:pPr>
    </w:p>
    <w:p w:rsidR="008804EE" w:rsidRDefault="008804EE">
      <w:pPr>
        <w:shd w:val="clear" w:color="auto" w:fill="FFFFFF"/>
        <w:rPr>
          <w:b/>
          <w:bCs/>
          <w:color w:val="181818"/>
          <w:sz w:val="28"/>
          <w:szCs w:val="28"/>
        </w:rPr>
      </w:pP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lastRenderedPageBreak/>
        <w:t xml:space="preserve">8.Какой образ у бабы </w:t>
      </w:r>
      <w:proofErr w:type="gramStart"/>
      <w:r>
        <w:rPr>
          <w:b/>
          <w:bCs/>
          <w:color w:val="181818"/>
          <w:sz w:val="28"/>
          <w:szCs w:val="28"/>
        </w:rPr>
        <w:t>Яги?.</w:t>
      </w:r>
      <w:proofErr w:type="gramEnd"/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злой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добрый;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завистливый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г) нежный.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9.Назови холодные цвета.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красный;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желтый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синий;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г) черный.</w:t>
      </w:r>
    </w:p>
    <w:p w:rsidR="008804EE" w:rsidRDefault="008804EE">
      <w:pPr>
        <w:shd w:val="clear" w:color="auto" w:fill="FFFFFF"/>
        <w:rPr>
          <w:color w:val="181818"/>
          <w:sz w:val="28"/>
          <w:szCs w:val="28"/>
        </w:rPr>
      </w:pPr>
    </w:p>
    <w:p w:rsidR="008804EE" w:rsidRDefault="000A0D78">
      <w:pPr>
        <w:shd w:val="clear" w:color="auto" w:fill="FFFFFF"/>
        <w:jc w:val="center"/>
        <w:rPr>
          <w:color w:val="181818"/>
          <w:sz w:val="28"/>
          <w:szCs w:val="28"/>
        </w:rPr>
      </w:pPr>
      <w:r>
        <w:rPr>
          <w:b/>
          <w:bCs/>
          <w:i/>
          <w:iCs/>
          <w:color w:val="181818"/>
          <w:sz w:val="28"/>
          <w:szCs w:val="28"/>
        </w:rPr>
        <w:t xml:space="preserve">Часть </w:t>
      </w:r>
      <w:proofErr w:type="gramStart"/>
      <w:r>
        <w:rPr>
          <w:b/>
          <w:bCs/>
          <w:i/>
          <w:iCs/>
          <w:color w:val="181818"/>
          <w:sz w:val="28"/>
          <w:szCs w:val="28"/>
        </w:rPr>
        <w:t>В(</w:t>
      </w:r>
      <w:proofErr w:type="gramEnd"/>
      <w:r>
        <w:rPr>
          <w:b/>
          <w:bCs/>
          <w:i/>
          <w:iCs/>
          <w:color w:val="181818"/>
          <w:sz w:val="28"/>
          <w:szCs w:val="28"/>
        </w:rPr>
        <w:t>повышенного уровня)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10. Что такое ритм пятен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повтор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аппликация;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букет;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г) беспорядок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11. Что такое ритм линий?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 отрезки;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 движение, повтор образа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в) переплетение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г) узор в квадрате.</w:t>
      </w:r>
    </w:p>
    <w:p w:rsidR="008804EE" w:rsidRDefault="008804EE">
      <w:pPr>
        <w:shd w:val="clear" w:color="auto" w:fill="FFFFFF"/>
        <w:rPr>
          <w:color w:val="181818"/>
          <w:sz w:val="28"/>
          <w:szCs w:val="28"/>
        </w:rPr>
      </w:pPr>
    </w:p>
    <w:p w:rsidR="008804EE" w:rsidRDefault="000A0D78">
      <w:pPr>
        <w:shd w:val="clear" w:color="auto" w:fill="FFFFFF"/>
        <w:jc w:val="center"/>
        <w:rPr>
          <w:color w:val="181818"/>
          <w:sz w:val="28"/>
          <w:szCs w:val="28"/>
        </w:rPr>
      </w:pPr>
      <w:r>
        <w:rPr>
          <w:b/>
          <w:bCs/>
          <w:i/>
          <w:iCs/>
          <w:color w:val="181818"/>
          <w:sz w:val="28"/>
          <w:szCs w:val="28"/>
        </w:rPr>
        <w:t>Часть С (высокого уровня)</w:t>
      </w:r>
    </w:p>
    <w:p w:rsidR="008804EE" w:rsidRDefault="000A0D78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12. Содержание работы:</w:t>
      </w:r>
      <w:r>
        <w:rPr>
          <w:color w:val="181818"/>
          <w:sz w:val="28"/>
          <w:szCs w:val="28"/>
        </w:rPr>
        <w:t xml:space="preserve"> изобрази на плоскости или создай из глины (пластилина) свой образ одного из предметов (посуду, игрушку), по мотивам какого-либо народного промысла России (Хохлома, Гжель, </w:t>
      </w:r>
      <w:proofErr w:type="spellStart"/>
      <w:r>
        <w:rPr>
          <w:color w:val="181818"/>
          <w:sz w:val="28"/>
          <w:szCs w:val="28"/>
        </w:rPr>
        <w:t>Жостово</w:t>
      </w:r>
      <w:proofErr w:type="spellEnd"/>
      <w:r>
        <w:rPr>
          <w:color w:val="181818"/>
          <w:sz w:val="28"/>
          <w:szCs w:val="28"/>
        </w:rPr>
        <w:t xml:space="preserve">, Городец, Дымка, Филимоново, </w:t>
      </w:r>
      <w:proofErr w:type="spellStart"/>
      <w:r>
        <w:rPr>
          <w:color w:val="181818"/>
          <w:sz w:val="28"/>
          <w:szCs w:val="28"/>
        </w:rPr>
        <w:t>Каргополье</w:t>
      </w:r>
      <w:proofErr w:type="spellEnd"/>
      <w:r>
        <w:rPr>
          <w:color w:val="181818"/>
          <w:sz w:val="28"/>
          <w:szCs w:val="28"/>
        </w:rPr>
        <w:t xml:space="preserve"> или др.). Укрась его геометрическим или растительным орнаментом, свойственным данному промыслу.</w:t>
      </w: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</w:p>
    <w:p w:rsidR="008804EE" w:rsidRDefault="008804EE">
      <w:pPr>
        <w:rPr>
          <w:bCs/>
          <w:sz w:val="28"/>
          <w:szCs w:val="28"/>
        </w:rPr>
      </w:pPr>
    </w:p>
    <w:p w:rsidR="008804EE" w:rsidRDefault="008804EE">
      <w:pPr>
        <w:rPr>
          <w:bCs/>
          <w:sz w:val="28"/>
          <w:szCs w:val="28"/>
        </w:rPr>
      </w:pPr>
    </w:p>
    <w:p w:rsidR="008804EE" w:rsidRDefault="008804EE">
      <w:pPr>
        <w:rPr>
          <w:sz w:val="28"/>
          <w:szCs w:val="28"/>
        </w:rPr>
      </w:pPr>
      <w:bookmarkStart w:id="0" w:name="_GoBack"/>
      <w:bookmarkEnd w:id="0"/>
    </w:p>
    <w:sectPr w:rsidR="008804EE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Open Sans">
    <w:altName w:val="Times New Roman"/>
    <w:charset w:val="00"/>
    <w:family w:val="swiss"/>
    <w:pitch w:val="default"/>
    <w:sig w:usb0="E00002EF" w:usb1="4000205B" w:usb2="00000028" w:usb3="00000000" w:csb0="2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multilevel"/>
    <w:tmpl w:val="1C4A09C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7D67C"/>
    <w:multiLevelType w:val="singleLevel"/>
    <w:tmpl w:val="4AF7D67C"/>
    <w:lvl w:ilvl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B1"/>
    <w:rsid w:val="BA76EE5E"/>
    <w:rsid w:val="BEFD5EBC"/>
    <w:rsid w:val="BFBFCBB5"/>
    <w:rsid w:val="DD7BE0BB"/>
    <w:rsid w:val="DFFF350E"/>
    <w:rsid w:val="EBDF3D77"/>
    <w:rsid w:val="EBEF519D"/>
    <w:rsid w:val="EFEF2D61"/>
    <w:rsid w:val="F3EE6645"/>
    <w:rsid w:val="FFBFC75F"/>
    <w:rsid w:val="000A0D78"/>
    <w:rsid w:val="00146EED"/>
    <w:rsid w:val="001A5BE1"/>
    <w:rsid w:val="001F5EC8"/>
    <w:rsid w:val="00236284"/>
    <w:rsid w:val="00290295"/>
    <w:rsid w:val="00356C80"/>
    <w:rsid w:val="004928AD"/>
    <w:rsid w:val="00523AAE"/>
    <w:rsid w:val="00530BD8"/>
    <w:rsid w:val="00627012"/>
    <w:rsid w:val="00833A67"/>
    <w:rsid w:val="008804EE"/>
    <w:rsid w:val="00882EB1"/>
    <w:rsid w:val="008B42AF"/>
    <w:rsid w:val="0095409C"/>
    <w:rsid w:val="00A67B16"/>
    <w:rsid w:val="00A72A13"/>
    <w:rsid w:val="00B01F64"/>
    <w:rsid w:val="00BF1657"/>
    <w:rsid w:val="00D26911"/>
    <w:rsid w:val="00DB172E"/>
    <w:rsid w:val="00E54678"/>
    <w:rsid w:val="00FE5525"/>
    <w:rsid w:val="5B2E77F2"/>
    <w:rsid w:val="5F775E5B"/>
    <w:rsid w:val="6FBAB281"/>
    <w:rsid w:val="6FCFA620"/>
    <w:rsid w:val="7FE0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FB78"/>
  <w15:docId w15:val="{C4B307E9-5A20-4C0F-AF62-8CE33BD7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4">
    <w:name w:val="Table Grid"/>
    <w:basedOn w:val="a1"/>
    <w:uiPriority w:val="39"/>
    <w:qFormat/>
    <w:rPr>
      <w:rFonts w:ascii="Times New Roman" w:eastAsiaTheme="minorEastAsia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eastAsiaTheme="minorEastAsia"/>
      <w:sz w:val="22"/>
      <w:szCs w:val="22"/>
    </w:rPr>
  </w:style>
  <w:style w:type="paragraph" w:customStyle="1" w:styleId="c8">
    <w:name w:val="c8"/>
    <w:basedOn w:val="a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 kamasheva</dc:creator>
  <cp:lastModifiedBy>Olga Gorelova</cp:lastModifiedBy>
  <cp:revision>9</cp:revision>
  <dcterms:created xsi:type="dcterms:W3CDTF">2022-02-15T01:15:00Z</dcterms:created>
  <dcterms:modified xsi:type="dcterms:W3CDTF">2024-12-02T15:14:00Z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