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51" w:rsidRPr="00D66CEA" w:rsidRDefault="00634151" w:rsidP="00634151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634151" w:rsidRPr="002C2D55" w:rsidRDefault="00634151" w:rsidP="00634151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634151" w:rsidRPr="002C2D55" w:rsidRDefault="00634151" w:rsidP="00634151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7</w:t>
      </w: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634151" w:rsidRPr="002C2D55" w:rsidRDefault="00634151" w:rsidP="006341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634151" w:rsidRPr="00D66CEA" w:rsidRDefault="00634151" w:rsidP="00634151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2C2D5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«Английский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634151" w:rsidRPr="00D66CEA" w:rsidRDefault="00634151" w:rsidP="0063415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634151" w:rsidRPr="00D66CEA" w:rsidRDefault="00634151" w:rsidP="00634151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D2017B" w:rsidRPr="00D2017B" w:rsidRDefault="00D2017B" w:rsidP="00D2017B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D2017B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D20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634151" w:rsidRDefault="00634151" w:rsidP="00634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634151" w:rsidRPr="00D66CEA" w:rsidRDefault="00634151" w:rsidP="00634151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proofErr w:type="gram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634151" w:rsidRPr="00D66CEA" w:rsidRDefault="00634151" w:rsidP="00634151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634151" w:rsidRPr="00D66CEA" w:rsidRDefault="00634151" w:rsidP="006341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634151" w:rsidRPr="00D12320" w:rsidRDefault="00634151" w:rsidP="006341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одной части – </w:t>
      </w:r>
      <w:proofErr w:type="spellStart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634151" w:rsidRPr="00B905B3" w:rsidRDefault="00634151" w:rsidP="00634151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634151" w:rsidRDefault="00634151" w:rsidP="006341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44"/>
        <w:gridCol w:w="2251"/>
        <w:gridCol w:w="1844"/>
      </w:tblGrid>
      <w:tr w:rsidR="00634151" w:rsidRPr="0000136A" w:rsidTr="00BE51A4">
        <w:trPr>
          <w:trHeight w:val="407"/>
        </w:trPr>
        <w:tc>
          <w:tcPr>
            <w:tcW w:w="1806" w:type="dxa"/>
          </w:tcPr>
          <w:p w:rsidR="00634151" w:rsidRPr="0000136A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634151" w:rsidRPr="0000136A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634151" w:rsidRPr="0000136A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634151" w:rsidRPr="0000136A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634151" w:rsidRPr="0000136A" w:rsidTr="00BE51A4">
        <w:tc>
          <w:tcPr>
            <w:tcW w:w="1806" w:type="dxa"/>
          </w:tcPr>
          <w:p w:rsidR="00634151" w:rsidRPr="00C166EF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634151" w:rsidRPr="00C166EF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634151" w:rsidRPr="00C166EF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(описание/характеристика, повествование/сообщение) объёмом </w:t>
            </w:r>
          </w:p>
          <w:p w:rsidR="00634151" w:rsidRPr="00C166EF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7-8 фраз с вербальными и (или) невербальными опорами или </w:t>
            </w:r>
          </w:p>
          <w:p w:rsidR="00634151" w:rsidRPr="00C166EF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634151" w:rsidRPr="00E37145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634151" w:rsidRPr="00E37145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634151" w:rsidRPr="00E37145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634151" w:rsidRPr="0000136A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634151" w:rsidRPr="0000136A" w:rsidRDefault="00634151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</w:tbl>
    <w:p w:rsidR="00634151" w:rsidRDefault="00634151" w:rsidP="006341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151" w:rsidRPr="00715C16" w:rsidRDefault="00634151" w:rsidP="00634151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634151" w:rsidRPr="00715C16" w:rsidRDefault="00634151" w:rsidP="00634151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634151" w:rsidRPr="00D66CEA" w:rsidRDefault="00634151" w:rsidP="0063415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634151" w:rsidRPr="0093207E" w:rsidRDefault="00634151" w:rsidP="0063415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 выполнение работы отводится 15 минут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634151" w:rsidRDefault="00634151" w:rsidP="00634151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634151" w:rsidRPr="00C166EF" w:rsidRDefault="00634151" w:rsidP="0063415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634151" w:rsidRDefault="00634151" w:rsidP="0063415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634151" w:rsidRPr="000018CA" w:rsidTr="00BE51A4">
        <w:tc>
          <w:tcPr>
            <w:tcW w:w="2405" w:type="dxa"/>
            <w:gridSpan w:val="2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634151" w:rsidRPr="000018CA" w:rsidTr="00BE51A4">
        <w:tc>
          <w:tcPr>
            <w:tcW w:w="1696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634151" w:rsidRPr="000018CA" w:rsidTr="00BE51A4">
        <w:tc>
          <w:tcPr>
            <w:tcW w:w="1696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4151" w:rsidRPr="000018CA" w:rsidTr="00BE51A4">
        <w:tc>
          <w:tcPr>
            <w:tcW w:w="1696" w:type="dxa"/>
          </w:tcPr>
          <w:p w:rsidR="00634151" w:rsidRPr="000018CA" w:rsidRDefault="00634151" w:rsidP="00BE51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34151" w:rsidRPr="000018CA" w:rsidTr="00BE51A4">
        <w:tc>
          <w:tcPr>
            <w:tcW w:w="5524" w:type="dxa"/>
            <w:gridSpan w:val="4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34151" w:rsidRPr="000018CA" w:rsidRDefault="00634151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34151" w:rsidRPr="00D66CEA" w:rsidRDefault="00634151" w:rsidP="00634151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634151" w:rsidRPr="000018CA" w:rsidRDefault="00634151" w:rsidP="00634151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634151" w:rsidRPr="000018CA" w:rsidTr="00BE51A4">
        <w:tc>
          <w:tcPr>
            <w:tcW w:w="276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634151" w:rsidRPr="000018CA" w:rsidTr="00BE51A4">
        <w:trPr>
          <w:trHeight w:val="225"/>
        </w:trPr>
        <w:tc>
          <w:tcPr>
            <w:tcW w:w="276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634151" w:rsidRPr="000018CA" w:rsidTr="00BE51A4">
        <w:tc>
          <w:tcPr>
            <w:tcW w:w="276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634151" w:rsidRPr="000018CA" w:rsidTr="00BE51A4">
        <w:tc>
          <w:tcPr>
            <w:tcW w:w="276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634151" w:rsidRPr="000018CA" w:rsidTr="00BE51A4">
        <w:tc>
          <w:tcPr>
            <w:tcW w:w="276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634151" w:rsidRPr="000018CA" w:rsidRDefault="00634151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634151" w:rsidRPr="00D66CEA" w:rsidRDefault="00634151" w:rsidP="00634151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34151" w:rsidRDefault="00634151" w:rsidP="00634151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634151" w:rsidRPr="00634151" w:rsidRDefault="00634151" w:rsidP="00634151">
      <w:pPr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Calibri" w:hAnsi="Times New Roman" w:cs="Times New Roman"/>
          <w:sz w:val="28"/>
          <w:szCs w:val="28"/>
        </w:rPr>
        <w:t>Подготовьте монолог (7-8 фраз) по следующим темам:</w:t>
      </w:r>
    </w:p>
    <w:p w:rsidR="00634151" w:rsidRPr="00634151" w:rsidRDefault="00634151" w:rsidP="0063415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Жизнь в городе и деревне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Любимая книга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Личность, которой я восхищаюсь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СМИ, газеты, Интернет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Гаджеты – польза или вред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Любимый фильм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Экология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Покупки</w:t>
      </w:r>
    </w:p>
    <w:p w:rsidR="00634151" w:rsidRPr="00634151" w:rsidRDefault="00634151" w:rsidP="00634151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4151">
        <w:rPr>
          <w:rFonts w:ascii="Times New Roman" w:eastAsia="Times New Roman" w:hAnsi="Times New Roman" w:cs="Times New Roman"/>
          <w:sz w:val="28"/>
          <w:szCs w:val="28"/>
        </w:rPr>
        <w:t>здоровье</w:t>
      </w:r>
    </w:p>
    <w:p w:rsidR="00A9028D" w:rsidRDefault="00A9028D"/>
    <w:sectPr w:rsidR="00A9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2197A"/>
    <w:multiLevelType w:val="hybridMultilevel"/>
    <w:tmpl w:val="16F03D6C"/>
    <w:lvl w:ilvl="0" w:tplc="A6687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5A26CA">
      <w:start w:val="1"/>
      <w:numFmt w:val="lowerLetter"/>
      <w:lvlText w:val="%2."/>
      <w:lvlJc w:val="left"/>
      <w:pPr>
        <w:ind w:left="1440" w:hanging="360"/>
      </w:pPr>
    </w:lvl>
    <w:lvl w:ilvl="2" w:tplc="95BA80E8">
      <w:start w:val="1"/>
      <w:numFmt w:val="lowerRoman"/>
      <w:lvlText w:val="%3."/>
      <w:lvlJc w:val="right"/>
      <w:pPr>
        <w:ind w:left="2160" w:hanging="180"/>
      </w:pPr>
    </w:lvl>
    <w:lvl w:ilvl="3" w:tplc="B06E0ABE">
      <w:start w:val="1"/>
      <w:numFmt w:val="decimal"/>
      <w:lvlText w:val="%4."/>
      <w:lvlJc w:val="left"/>
      <w:pPr>
        <w:ind w:left="2880" w:hanging="360"/>
      </w:pPr>
    </w:lvl>
    <w:lvl w:ilvl="4" w:tplc="69DC7EC2">
      <w:start w:val="1"/>
      <w:numFmt w:val="lowerLetter"/>
      <w:lvlText w:val="%5."/>
      <w:lvlJc w:val="left"/>
      <w:pPr>
        <w:ind w:left="3600" w:hanging="360"/>
      </w:pPr>
    </w:lvl>
    <w:lvl w:ilvl="5" w:tplc="7846975A">
      <w:start w:val="1"/>
      <w:numFmt w:val="lowerRoman"/>
      <w:lvlText w:val="%6."/>
      <w:lvlJc w:val="right"/>
      <w:pPr>
        <w:ind w:left="4320" w:hanging="180"/>
      </w:pPr>
    </w:lvl>
    <w:lvl w:ilvl="6" w:tplc="D41CAF22">
      <w:start w:val="1"/>
      <w:numFmt w:val="decimal"/>
      <w:lvlText w:val="%7."/>
      <w:lvlJc w:val="left"/>
      <w:pPr>
        <w:ind w:left="5040" w:hanging="360"/>
      </w:pPr>
    </w:lvl>
    <w:lvl w:ilvl="7" w:tplc="26920126">
      <w:start w:val="1"/>
      <w:numFmt w:val="lowerLetter"/>
      <w:lvlText w:val="%8."/>
      <w:lvlJc w:val="left"/>
      <w:pPr>
        <w:ind w:left="5760" w:hanging="360"/>
      </w:pPr>
    </w:lvl>
    <w:lvl w:ilvl="8" w:tplc="731A2F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151"/>
    <w:rsid w:val="002E0836"/>
    <w:rsid w:val="00634151"/>
    <w:rsid w:val="00A9028D"/>
    <w:rsid w:val="00D2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1377EB-614D-4C98-A380-389D1162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34151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634151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Palegeshko</dc:creator>
  <cp:keywords/>
  <dc:description/>
  <cp:lastModifiedBy>Olga Gorelova</cp:lastModifiedBy>
  <cp:revision>4</cp:revision>
  <dcterms:created xsi:type="dcterms:W3CDTF">2024-11-04T13:27:00Z</dcterms:created>
  <dcterms:modified xsi:type="dcterms:W3CDTF">2024-12-02T18:19:00Z</dcterms:modified>
</cp:coreProperties>
</file>