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BB" w:rsidRPr="00D66CEA" w:rsidRDefault="00EF5BBB" w:rsidP="00EF5BBB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EF5BBB" w:rsidRPr="002C2D55" w:rsidRDefault="00EF5BBB" w:rsidP="00EF5BBB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EF5BBB" w:rsidRPr="002C2D55" w:rsidRDefault="00EF5BBB" w:rsidP="00EF5BBB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11</w:t>
      </w: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</w:p>
    <w:p w:rsidR="00EF5BBB" w:rsidRPr="002C2D55" w:rsidRDefault="00EF5BBB" w:rsidP="00EF5BB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EF5BBB" w:rsidRPr="00D66CEA" w:rsidRDefault="00EF5BBB" w:rsidP="00EF5BBB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2C2D55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«Английский язык»,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EF5BBB" w:rsidRPr="00D66CEA" w:rsidRDefault="00EF5BBB" w:rsidP="00EF5BB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EF5BBB" w:rsidRPr="00D66CEA" w:rsidRDefault="00EF5BBB" w:rsidP="00EF5BBB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EF5BBB" w:rsidRPr="00C10BA5" w:rsidRDefault="00EF5BBB" w:rsidP="00EF5BB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утвержденного приказом Министерства образования и науки Российской Федерации от 17.05.</w:t>
      </w:r>
      <w:r w:rsidR="00DF2409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bookmarkStart w:id="0" w:name="_GoBack"/>
      <w:bookmarkEnd w:id="0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федеральной образовательной программы СОО,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просвещения Российской Федерации от 18.05.2023.</w:t>
      </w:r>
    </w:p>
    <w:p w:rsidR="00EF5BBB" w:rsidRDefault="00EF5BBB" w:rsidP="00EF5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EF5BBB" w:rsidRPr="00D66CEA" w:rsidRDefault="00EF5BBB" w:rsidP="00EF5BBB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proofErr w:type="gram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End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EF5BBB" w:rsidRPr="00D66CEA" w:rsidRDefault="00EF5BBB" w:rsidP="00EF5BBB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proofErr w:type="gramStart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gramEnd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EF5BBB" w:rsidRPr="00D66CEA" w:rsidRDefault="00EF5BBB" w:rsidP="00EF5B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EF5BBB" w:rsidRPr="00D12320" w:rsidRDefault="00EF5BBB" w:rsidP="00EF5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одной части – </w:t>
      </w:r>
      <w:proofErr w:type="spellStart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монологичекое</w:t>
      </w:r>
      <w:proofErr w:type="spellEnd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по темам, изучаемым в течение года. </w:t>
      </w:r>
    </w:p>
    <w:p w:rsidR="00EF5BBB" w:rsidRPr="00B905B3" w:rsidRDefault="00EF5BBB" w:rsidP="00EF5BBB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EF5BBB" w:rsidRDefault="00EF5BBB" w:rsidP="00EF5B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44"/>
        <w:gridCol w:w="2251"/>
        <w:gridCol w:w="1844"/>
      </w:tblGrid>
      <w:tr w:rsidR="00EF5BBB" w:rsidRPr="0000136A" w:rsidTr="00BE51A4">
        <w:trPr>
          <w:trHeight w:val="407"/>
        </w:trPr>
        <w:tc>
          <w:tcPr>
            <w:tcW w:w="1806" w:type="dxa"/>
          </w:tcPr>
          <w:p w:rsidR="00EF5BBB" w:rsidRPr="0000136A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444" w:type="dxa"/>
          </w:tcPr>
          <w:p w:rsidR="00EF5BBB" w:rsidRPr="0000136A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251" w:type="dxa"/>
          </w:tcPr>
          <w:p w:rsidR="00EF5BBB" w:rsidRPr="0000136A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4" w:type="dxa"/>
          </w:tcPr>
          <w:p w:rsidR="00EF5BBB" w:rsidRPr="0000136A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EF5BBB" w:rsidRPr="0000136A" w:rsidTr="00BE51A4">
        <w:tc>
          <w:tcPr>
            <w:tcW w:w="1806" w:type="dxa"/>
          </w:tcPr>
          <w:p w:rsidR="00EF5BBB" w:rsidRPr="00C166EF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</w:tcPr>
          <w:p w:rsidR="00EF5BBB" w:rsidRPr="00C166EF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устные связные монологические высказывания </w:t>
            </w:r>
          </w:p>
          <w:p w:rsidR="00EF5BBB" w:rsidRPr="00C166EF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(описание/характеристика, повествование/сообщение) объёмом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</w:t>
            </w: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</w:t>
            </w:r>
            <w:proofErr w:type="gramEnd"/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вербальными и (или) невербальными опорами или </w:t>
            </w:r>
          </w:p>
          <w:p w:rsidR="00EF5BBB" w:rsidRPr="00C166EF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них в рамках тематического содержания речи</w:t>
            </w:r>
          </w:p>
        </w:tc>
        <w:tc>
          <w:tcPr>
            <w:tcW w:w="2251" w:type="dxa"/>
          </w:tcPr>
          <w:p w:rsidR="00EF5BBB" w:rsidRPr="00E37145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базовых</w:t>
            </w:r>
          </w:p>
          <w:p w:rsidR="00EF5BBB" w:rsidRPr="00E37145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лексических и</w:t>
            </w:r>
          </w:p>
          <w:p w:rsidR="00EF5BBB" w:rsidRPr="00E37145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грамматических </w:t>
            </w:r>
          </w:p>
          <w:p w:rsidR="00EF5BBB" w:rsidRPr="0000136A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 речевые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клише</w:t>
            </w:r>
          </w:p>
        </w:tc>
        <w:tc>
          <w:tcPr>
            <w:tcW w:w="1844" w:type="dxa"/>
          </w:tcPr>
          <w:p w:rsidR="00EF5BBB" w:rsidRPr="0000136A" w:rsidRDefault="00EF5BBB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</w:tbl>
    <w:p w:rsidR="00EF5BBB" w:rsidRDefault="00EF5BBB" w:rsidP="00EF5B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BBB" w:rsidRPr="00715C16" w:rsidRDefault="00EF5BBB" w:rsidP="00EF5B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EF5BBB" w:rsidRPr="00715C16" w:rsidRDefault="00EF5BBB" w:rsidP="00EF5BBB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EF5BBB" w:rsidRPr="00D66CEA" w:rsidRDefault="00EF5BBB" w:rsidP="00EF5BB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EF5BBB" w:rsidRPr="0093207E" w:rsidRDefault="00EF5BBB" w:rsidP="00EF5BB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18CA">
        <w:rPr>
          <w:rFonts w:ascii="Times New Roman" w:eastAsia="Arial Unicode MS" w:hAnsi="Times New Roman" w:cs="Times New Roman"/>
          <w:sz w:val="28"/>
          <w:szCs w:val="28"/>
        </w:rPr>
        <w:t>На выполнение работы отводится 15 минут на одного обучающего</w:t>
      </w:r>
      <w:r w:rsidRPr="00D66CEA">
        <w:rPr>
          <w:rFonts w:ascii="Times New Roman" w:eastAsia="Arial Unicode MS" w:hAnsi="Times New Roman" w:cs="Times New Roman"/>
          <w:color w:val="00B0F0"/>
          <w:sz w:val="28"/>
          <w:szCs w:val="28"/>
        </w:rPr>
        <w:t xml:space="preserve">. </w:t>
      </w:r>
    </w:p>
    <w:p w:rsidR="00EF5BBB" w:rsidRDefault="00EF5BBB" w:rsidP="00EF5BB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EF5BBB" w:rsidRPr="00C166EF" w:rsidRDefault="00EF5BBB" w:rsidP="00EF5B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используются.</w:t>
      </w:r>
    </w:p>
    <w:p w:rsidR="00EF5BBB" w:rsidRDefault="00EF5BBB" w:rsidP="00EF5BB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оценивания </w:t>
      </w: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работы в целом.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516"/>
        <w:gridCol w:w="603"/>
        <w:gridCol w:w="3827"/>
      </w:tblGrid>
      <w:tr w:rsidR="00EF5BBB" w:rsidRPr="000018CA" w:rsidTr="00BE51A4">
        <w:tc>
          <w:tcPr>
            <w:tcW w:w="2405" w:type="dxa"/>
            <w:gridSpan w:val="2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коммуникативной задачи 3 балла</w:t>
            </w:r>
          </w:p>
        </w:tc>
        <w:tc>
          <w:tcPr>
            <w:tcW w:w="3119" w:type="dxa"/>
            <w:gridSpan w:val="2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высказывания 2 балла </w:t>
            </w:r>
          </w:p>
        </w:tc>
        <w:tc>
          <w:tcPr>
            <w:tcW w:w="3827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Языковое оформление высказывания 2 балла</w:t>
            </w:r>
          </w:p>
        </w:tc>
      </w:tr>
      <w:tr w:rsidR="00EF5BBB" w:rsidRPr="000018CA" w:rsidTr="00BE51A4">
        <w:tc>
          <w:tcPr>
            <w:tcW w:w="1696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фраз</w:t>
            </w:r>
          </w:p>
        </w:tc>
        <w:tc>
          <w:tcPr>
            <w:tcW w:w="709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(+)</w:t>
            </w:r>
          </w:p>
        </w:tc>
        <w:tc>
          <w:tcPr>
            <w:tcW w:w="603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ошибок:</w:t>
            </w:r>
          </w:p>
        </w:tc>
      </w:tr>
      <w:tr w:rsidR="00EF5BBB" w:rsidRPr="000018CA" w:rsidTr="00BE51A4">
        <w:tc>
          <w:tcPr>
            <w:tcW w:w="1696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темы (+/-)</w:t>
            </w:r>
          </w:p>
        </w:tc>
        <w:tc>
          <w:tcPr>
            <w:tcW w:w="709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Вступительная фраза(+/-)</w:t>
            </w:r>
          </w:p>
        </w:tc>
        <w:tc>
          <w:tcPr>
            <w:tcW w:w="603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5BBB" w:rsidRPr="000018CA" w:rsidTr="00BE51A4">
        <w:tc>
          <w:tcPr>
            <w:tcW w:w="1696" w:type="dxa"/>
          </w:tcPr>
          <w:p w:rsidR="00EF5BBB" w:rsidRPr="000018CA" w:rsidRDefault="00EF5BBB" w:rsidP="00BE51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фраза (+/-)</w:t>
            </w:r>
          </w:p>
        </w:tc>
        <w:tc>
          <w:tcPr>
            <w:tcW w:w="603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F5BBB" w:rsidRPr="000018CA" w:rsidTr="00BE51A4">
        <w:tc>
          <w:tcPr>
            <w:tcW w:w="5524" w:type="dxa"/>
            <w:gridSpan w:val="4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3827" w:type="dxa"/>
          </w:tcPr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5BBB" w:rsidRPr="000018CA" w:rsidRDefault="00EF5BBB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F5BBB" w:rsidRPr="00D66CEA" w:rsidRDefault="00EF5BBB" w:rsidP="00EF5BB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EF5BBB" w:rsidRPr="000018CA" w:rsidRDefault="00EF5BBB" w:rsidP="00EF5BB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018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5642" w:type="dxa"/>
        <w:tblLook w:val="04A0" w:firstRow="1" w:lastRow="0" w:firstColumn="1" w:lastColumn="0" w:noHBand="0" w:noVBand="1"/>
      </w:tblPr>
      <w:tblGrid>
        <w:gridCol w:w="2761"/>
        <w:gridCol w:w="2881"/>
      </w:tblGrid>
      <w:tr w:rsidR="00EF5BBB" w:rsidRPr="000018CA" w:rsidTr="00BE51A4">
        <w:tc>
          <w:tcPr>
            <w:tcW w:w="276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bookmarkStart w:id="1" w:name="_Hlk95427568"/>
            <w:r w:rsidRPr="000018CA">
              <w:rPr>
                <w:rFonts w:eastAsia="Arial Unicode MS"/>
                <w:bCs/>
                <w:sz w:val="28"/>
                <w:szCs w:val="28"/>
              </w:rPr>
              <w:t>монолог</w:t>
            </w:r>
          </w:p>
        </w:tc>
        <w:tc>
          <w:tcPr>
            <w:tcW w:w="288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</w:t>
            </w:r>
          </w:p>
        </w:tc>
      </w:tr>
      <w:tr w:rsidR="00EF5BBB" w:rsidRPr="000018CA" w:rsidTr="00BE51A4">
        <w:trPr>
          <w:trHeight w:val="225"/>
        </w:trPr>
        <w:tc>
          <w:tcPr>
            <w:tcW w:w="276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6-7 баллов</w:t>
            </w:r>
          </w:p>
        </w:tc>
        <w:tc>
          <w:tcPr>
            <w:tcW w:w="288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5</w:t>
            </w:r>
          </w:p>
        </w:tc>
      </w:tr>
      <w:tr w:rsidR="00EF5BBB" w:rsidRPr="000018CA" w:rsidTr="00BE51A4">
        <w:tc>
          <w:tcPr>
            <w:tcW w:w="276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5-4  балла </w:t>
            </w:r>
          </w:p>
        </w:tc>
        <w:tc>
          <w:tcPr>
            <w:tcW w:w="288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4</w:t>
            </w:r>
          </w:p>
        </w:tc>
      </w:tr>
      <w:tr w:rsidR="00EF5BBB" w:rsidRPr="000018CA" w:rsidTr="00BE51A4">
        <w:tc>
          <w:tcPr>
            <w:tcW w:w="276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3-2 балл</w:t>
            </w:r>
          </w:p>
        </w:tc>
        <w:tc>
          <w:tcPr>
            <w:tcW w:w="288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3</w:t>
            </w:r>
          </w:p>
        </w:tc>
      </w:tr>
      <w:tr w:rsidR="00EF5BBB" w:rsidRPr="000018CA" w:rsidTr="00BE51A4">
        <w:tc>
          <w:tcPr>
            <w:tcW w:w="276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1-0 баллов</w:t>
            </w:r>
          </w:p>
        </w:tc>
        <w:tc>
          <w:tcPr>
            <w:tcW w:w="2881" w:type="dxa"/>
          </w:tcPr>
          <w:p w:rsidR="00EF5BBB" w:rsidRPr="000018CA" w:rsidRDefault="00EF5BBB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Отметка 2 </w:t>
            </w:r>
            <w:bookmarkEnd w:id="1"/>
          </w:p>
        </w:tc>
      </w:tr>
    </w:tbl>
    <w:p w:rsidR="00EF5BBB" w:rsidRDefault="00EF5BBB" w:rsidP="00EF5BBB"/>
    <w:p w:rsidR="00EF5BBB" w:rsidRDefault="00EF5BBB" w:rsidP="00EF5BB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Монолог по теме (10-12 фраз)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1.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Семья, друзья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2.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Стресс, преодоление конфликтов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3.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Ответственность, нарушение закона, профилактика преступности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4.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Здоровье, травмы, болезни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5.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Социальные проблемы – бедность, безработица, военные конфликты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6.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Коммуникация, СМИ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t>7.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Профессия, планы на будущее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  <w:r w:rsidRPr="00EF5BBB"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Pr="00EF5BBB">
        <w:rPr>
          <w:rFonts w:ascii="Times New Roman" w:eastAsia="Calibri" w:hAnsi="Times New Roman" w:cs="Times New Roman"/>
          <w:sz w:val="28"/>
          <w:szCs w:val="28"/>
        </w:rPr>
        <w:tab/>
        <w:t>Путешествия</w:t>
      </w:r>
    </w:p>
    <w:p w:rsidR="00EF5BBB" w:rsidRPr="00EF5BBB" w:rsidRDefault="00EF5BBB" w:rsidP="00EF5BBB">
      <w:pPr>
        <w:rPr>
          <w:rFonts w:ascii="Times New Roman" w:eastAsia="Calibri" w:hAnsi="Times New Roman" w:cs="Times New Roman"/>
          <w:sz w:val="28"/>
          <w:szCs w:val="28"/>
        </w:rPr>
      </w:pPr>
    </w:p>
    <w:p w:rsidR="00A9028D" w:rsidRDefault="00A9028D" w:rsidP="00EF5BBB"/>
    <w:sectPr w:rsidR="00A9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BB"/>
    <w:rsid w:val="00A9028D"/>
    <w:rsid w:val="00D16DAC"/>
    <w:rsid w:val="00DF2409"/>
    <w:rsid w:val="00E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DDA2"/>
  <w15:chartTrackingRefBased/>
  <w15:docId w15:val="{70DDABBD-06F1-4FAA-AF1B-1D6E6A1F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EF5BB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EF5BB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Palegeshko</dc:creator>
  <cp:keywords/>
  <dc:description/>
  <cp:lastModifiedBy>Olga Gorelova</cp:lastModifiedBy>
  <cp:revision>3</cp:revision>
  <dcterms:created xsi:type="dcterms:W3CDTF">2024-11-04T14:06:00Z</dcterms:created>
  <dcterms:modified xsi:type="dcterms:W3CDTF">2024-11-05T17:38:00Z</dcterms:modified>
</cp:coreProperties>
</file>