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D" w:rsidRDefault="00645BCD" w:rsidP="00645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Аннотация к рабочей программе по химии для 8-9 классов.</w:t>
      </w:r>
    </w:p>
    <w:p w:rsidR="00645BCD" w:rsidRDefault="00645BCD" w:rsidP="0064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</w:t>
      </w:r>
      <w:r w:rsidR="00D67E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римерной государственной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рограммы  по  химии </w:t>
      </w:r>
      <w:r w:rsidR="00D67E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общеобразовательных школ 8-9 классы Н.  Н.  </w:t>
      </w:r>
      <w:proofErr w:type="spellStart"/>
      <w:r w:rsidR="00D67E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Гара</w:t>
      </w:r>
      <w:proofErr w:type="spellEnd"/>
      <w:r w:rsidR="00D67E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— М.: Просвещение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Предметная  линия  учебников Г.  Е. Рудзитиса, Ф. Г.  Фельдмана</w:t>
      </w:r>
      <w:r w:rsidR="00D67E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45BCD" w:rsidRDefault="00645BCD" w:rsidP="00645BCD">
      <w:pPr>
        <w:pStyle w:val="a3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Рудзитис Г.Е., Фельдман Ф.Г. Химия 8 класс. М.: Просвещение</w:t>
      </w:r>
    </w:p>
    <w:p w:rsidR="00645BCD" w:rsidRDefault="00645BCD" w:rsidP="00645BCD">
      <w:pPr>
        <w:pStyle w:val="a3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Рудзитис Г.Е., Фельдман Ф.Г. Химия 9 класс. М.: Просвещение</w:t>
      </w:r>
    </w:p>
    <w:p w:rsidR="00645BCD" w:rsidRDefault="00645BCD" w:rsidP="00645BC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 класс – 2 часа в неделю</w:t>
      </w:r>
    </w:p>
    <w:p w:rsidR="00645BCD" w:rsidRDefault="00645BCD" w:rsidP="00645BC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 класс – 2 часа в неделю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inherit" w:hAnsi="inherit" w:cs="Arial"/>
          <w:color w:val="000080"/>
          <w:sz w:val="16"/>
          <w:szCs w:val="16"/>
          <w:bdr w:val="none" w:sz="0" w:space="0" w:color="auto" w:frame="1"/>
        </w:rPr>
        <w:t> </w:t>
      </w:r>
      <w:r>
        <w:rPr>
          <w:color w:val="000000"/>
        </w:rPr>
        <w:t>Образовательная область 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мир- это мир органических и неорганических веществ, претерпевающих различные превращения, лежащие в основе многих явлений природы. Химические процессы 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Курс общей химии 9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Значительное место в содержании курса отводится химическим свойствам важнейших химических элементов и их соединений. Что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645BCD" w:rsidRDefault="00645BCD" w:rsidP="00645BC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645BCD" w:rsidRDefault="00645BCD" w:rsidP="00645B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Изучение химии направлено на достижение следующих целей:</w:t>
      </w:r>
    </w:p>
    <w:p w:rsidR="00645BCD" w:rsidRDefault="00645BCD" w:rsidP="00645BCD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освоениеважнейших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645BCD" w:rsidRDefault="00645BCD" w:rsidP="00645BCD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45BCD" w:rsidRDefault="00645BCD" w:rsidP="00645BCD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45BCD" w:rsidRDefault="00645BCD" w:rsidP="00645BCD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645BCD" w:rsidRDefault="00645BCD" w:rsidP="00645BCD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безопасного использования веществ и материалов в быту, сельском хозяйстве и на производстве, решения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практических задач в повседневной жизни, предупреждения явлений, наносящих вред здоровью человека и окружающей среде.</w:t>
      </w:r>
    </w:p>
    <w:p w:rsidR="00645BCD" w:rsidRDefault="00645BCD" w:rsidP="00645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BCD" w:rsidRDefault="00645BCD" w:rsidP="00645BCD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Программа предусматривает решение основных задач: </w:t>
      </w:r>
    </w:p>
    <w:p w:rsidR="00645BCD" w:rsidRDefault="00645BCD" w:rsidP="00645B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</w:t>
      </w:r>
    </w:p>
    <w:p w:rsidR="00645BCD" w:rsidRDefault="00645BCD" w:rsidP="00645BC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CD" w:rsidRDefault="00645BCD" w:rsidP="00645B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:rsidR="00645BCD" w:rsidRDefault="00645BCD" w:rsidP="00645BCD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CD" w:rsidRDefault="00645BCD" w:rsidP="00645B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учащихся научной картины мира, их интеллектуальному развитию, воспитанию нравственности, готовности к труду.</w:t>
      </w:r>
    </w:p>
    <w:p w:rsidR="00645BCD" w:rsidRDefault="00645BCD" w:rsidP="00645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5BCD" w:rsidRDefault="00645BCD" w:rsidP="00645B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</w:t>
      </w:r>
    </w:p>
    <w:p w:rsidR="00645BCD" w:rsidRDefault="00645BCD" w:rsidP="00645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CD" w:rsidRDefault="00645BCD" w:rsidP="00645B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:rsidR="00645BCD" w:rsidRDefault="00645BCD" w:rsidP="00645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дисциплины</w:t>
      </w:r>
    </w:p>
    <w:tbl>
      <w:tblPr>
        <w:tblStyle w:val="a8"/>
        <w:tblW w:w="0" w:type="auto"/>
        <w:tblLook w:val="04A0"/>
      </w:tblPr>
      <w:tblGrid>
        <w:gridCol w:w="1101"/>
        <w:gridCol w:w="5279"/>
        <w:gridCol w:w="3191"/>
      </w:tblGrid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767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67F7">
              <w:rPr>
                <w:sz w:val="24"/>
                <w:szCs w:val="24"/>
              </w:rPr>
              <w:t>/</w:t>
            </w:r>
            <w:proofErr w:type="spellStart"/>
            <w:r w:rsidRPr="00A767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Название раздела, главы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Количество часов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b/>
                <w:sz w:val="24"/>
                <w:szCs w:val="24"/>
              </w:rPr>
              <w:t>8 класс</w:t>
            </w:r>
            <w:r w:rsidRPr="00A767F7">
              <w:rPr>
                <w:sz w:val="24"/>
                <w:szCs w:val="24"/>
              </w:rPr>
              <w:t xml:space="preserve"> (70 ч; из них 4 ч – резервное время)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Раздел 1. Основные понятия химии (уровень атомно-молекулярных представлений) 44 ч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bCs/>
                <w:sz w:val="24"/>
                <w:szCs w:val="24"/>
              </w:rPr>
              <w:t>Предмет химии.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7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snapToGrid w:val="0"/>
              <w:rPr>
                <w:bCs/>
                <w:sz w:val="24"/>
                <w:szCs w:val="24"/>
              </w:rPr>
            </w:pPr>
            <w:r w:rsidRPr="00A767F7">
              <w:rPr>
                <w:bCs/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15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bCs/>
                <w:sz w:val="24"/>
                <w:szCs w:val="24"/>
              </w:rPr>
              <w:t>Кислород.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5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Водород.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3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Вода. Растворы.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6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9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b/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Раздел 2. Периодический закон и периодическая система химических элементов Д. И. Менделеева. Строение атома. 10 ч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атома.</w:t>
            </w:r>
            <w:r w:rsidRPr="00A767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10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Раздел 3. Строение вещества. 11 ч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7F7">
              <w:rPr>
                <w:bCs/>
                <w:sz w:val="24"/>
                <w:szCs w:val="24"/>
              </w:rPr>
              <w:t>Химическая связь.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7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7F7">
              <w:rPr>
                <w:bCs/>
                <w:sz w:val="24"/>
                <w:szCs w:val="24"/>
              </w:rPr>
              <w:t>Количественные отношения в химии.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3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b/>
                <w:sz w:val="24"/>
                <w:szCs w:val="24"/>
              </w:rPr>
              <w:t>9 класс</w:t>
            </w:r>
            <w:r w:rsidRPr="00A767F7">
              <w:rPr>
                <w:sz w:val="24"/>
                <w:szCs w:val="24"/>
              </w:rPr>
              <w:t xml:space="preserve"> (70 ч; из них 6 ч – резервное время)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ab/>
              <w:t>Раздел 1. Многообразие химических реакций. 19 ч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7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Химические реакции в водных растворах.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12</w:t>
            </w:r>
          </w:p>
        </w:tc>
      </w:tr>
      <w:tr w:rsidR="00A767F7" w:rsidRPr="00A767F7" w:rsidTr="0041532E">
        <w:tc>
          <w:tcPr>
            <w:tcW w:w="9571" w:type="dxa"/>
            <w:gridSpan w:val="3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Раздел 2. Многообразие веществ. 45 ч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Неметаллы.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2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Галогены.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5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Кислород и сера.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8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Азот и фосфор.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9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Углерод и кремний.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8</w:t>
            </w:r>
          </w:p>
        </w:tc>
      </w:tr>
      <w:tr w:rsidR="00A767F7" w:rsidRPr="00A767F7" w:rsidTr="0041532E">
        <w:tc>
          <w:tcPr>
            <w:tcW w:w="110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Металлы.</w:t>
            </w:r>
          </w:p>
        </w:tc>
        <w:tc>
          <w:tcPr>
            <w:tcW w:w="3191" w:type="dxa"/>
          </w:tcPr>
          <w:p w:rsidR="00A767F7" w:rsidRPr="00A767F7" w:rsidRDefault="00A767F7" w:rsidP="0041532E">
            <w:pPr>
              <w:rPr>
                <w:sz w:val="24"/>
                <w:szCs w:val="24"/>
              </w:rPr>
            </w:pPr>
            <w:r w:rsidRPr="00A767F7">
              <w:rPr>
                <w:sz w:val="24"/>
                <w:szCs w:val="24"/>
              </w:rPr>
              <w:t>14</w:t>
            </w:r>
          </w:p>
        </w:tc>
      </w:tr>
    </w:tbl>
    <w:p w:rsidR="00A767F7" w:rsidRPr="00A767F7" w:rsidRDefault="00A767F7" w:rsidP="00645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Учащиеся должны усвоить и применять в своей деятельности основные положения химической науки, получают представление о многообразии органических и неорганических соединений и их химических свойствах, основные химические законы. Они узнают о практическом значении органических и неорганических соединений для сельского хозяйства, производства, медицины и человека.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а также с возрастными особенностями развития учащихся.</w:t>
      </w:r>
    </w:p>
    <w:p w:rsidR="00645BCD" w:rsidRDefault="00645BCD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645BCD" w:rsidRDefault="00645BCD" w:rsidP="00645BCD">
      <w:pPr>
        <w:pStyle w:val="a4"/>
        <w:spacing w:before="0" w:beforeAutospacing="0" w:after="113" w:afterAutospacing="0"/>
        <w:rPr>
          <w:color w:val="000000"/>
        </w:rPr>
      </w:pPr>
      <w:r>
        <w:rPr>
          <w:color w:val="000000"/>
        </w:rPr>
        <w:t xml:space="preserve">Особое внимание уделяется познавательной активности учащихся, их </w:t>
      </w:r>
      <w:proofErr w:type="spellStart"/>
      <w:r>
        <w:rPr>
          <w:color w:val="000000"/>
        </w:rPr>
        <w:t>мотивированности</w:t>
      </w:r>
      <w:proofErr w:type="spellEnd"/>
      <w:r>
        <w:rPr>
          <w:color w:val="000000"/>
        </w:rPr>
        <w:t xml:space="preserve"> к самостоятельной учебной работе.</w:t>
      </w:r>
    </w:p>
    <w:p w:rsidR="00A767F7" w:rsidRPr="00A767F7" w:rsidRDefault="00A767F7" w:rsidP="00A767F7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A76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 xml:space="preserve">создание основы для формирования интереса к расширению и углублению химических знаний и выбора химии как профильного предмета при переходе на </w:t>
      </w:r>
      <w:r w:rsidRPr="00A767F7">
        <w:rPr>
          <w:rFonts w:ascii="Times New Roman" w:eastAsia="Times New Roman" w:hAnsi="Times New Roman" w:cs="Times New Roman"/>
          <w:sz w:val="24"/>
          <w:szCs w:val="24"/>
        </w:rPr>
        <w:lastRenderedPageBreak/>
        <w:t>ступень среднего (полного) общего образования, а в дальнейшем и в качестве сферы свое профессиональной деятельности;</w:t>
      </w:r>
    </w:p>
    <w:p w:rsidR="00A767F7" w:rsidRPr="00A767F7" w:rsidRDefault="00A767F7" w:rsidP="00A767F7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A767F7" w:rsidRDefault="00A767F7" w:rsidP="00645BCD">
      <w:pPr>
        <w:pStyle w:val="a4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</w:p>
    <w:p w:rsidR="00645BCD" w:rsidRDefault="00645BCD" w:rsidP="00645B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химии ученик должен  </w:t>
      </w:r>
    </w:p>
    <w:p w:rsidR="00645BCD" w:rsidRDefault="00645BCD" w:rsidP="00645B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химическую  символику</w:t>
      </w:r>
      <w:r>
        <w:rPr>
          <w:rFonts w:ascii="Times New Roman" w:hAnsi="Times New Roman" w:cs="Times New Roman"/>
          <w:sz w:val="24"/>
          <w:szCs w:val="24"/>
        </w:rPr>
        <w:t xml:space="preserve">:  знаки  химических  элементов,  формулы  химических  веществ  и уравнения химических реакций;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>
        <w:rPr>
          <w:rFonts w:ascii="Times New Roman" w:hAnsi="Times New Roman" w:cs="Times New Roman"/>
          <w:sz w:val="24"/>
          <w:szCs w:val="24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 масса,  молярный  объем,  химическая  реакция,  классификация  реакций,  электролит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электролитическая  диссоциация,  окислитель  и  восстановитель,  окисление  и восстановление; </w:t>
      </w:r>
      <w:proofErr w:type="gramEnd"/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основные законы химии:</w:t>
      </w:r>
      <w:r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уметь: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называть </w:t>
      </w:r>
      <w:r>
        <w:rPr>
          <w:rFonts w:ascii="Times New Roman" w:hAnsi="Times New Roman" w:cs="Times New Roman"/>
          <w:sz w:val="24"/>
          <w:szCs w:val="24"/>
        </w:rPr>
        <w:t xml:space="preserve">химические элементы, соединения изученных классов;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 физический  смысл  атомного  (порядкового)  номера  химического  элемента, номеров  группы  и  периода,  к  которым  элемент  принадлежит  в  периодической  системе Д. И. Менделеева;  закономерности  изменения  свойств  элементов  в  пределах  малых  периодов  и главных подгрупп; сущность реакций ионного обмена;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 химические  элементы  (от  водорода  до  кальция)  на  основе  их положения в периодической системе Д. И. Менделеева и особенностей строения их атомов; связь  между  составом,  строением  и  свойствами  веществ;  химические  свойства  основных  классов неорганических веществ;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 соединений,  типы  химических  реакций,  валентность  и  степень  окисления  элемента  в соединениях,  вид  химической  связи  в  соединениях,  возможность  протекания  реакций  ионного обмена;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 формулы  неорганических  соединений  изученных  классов;  схемы  строения атомов  первых  20 элементов  периодической  системы 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И.Менделеева;  уравнения  химических реакций;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с химической посудой и лабораторным оборудованием;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 опытным  путем  кислород,  водород,  углекислый  газ,  аммиак;  растворы кислот и щелочей; хлорид-, сульфа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вычислять</w:t>
      </w:r>
      <w:r>
        <w:rPr>
          <w:rFonts w:ascii="Times New Roman" w:hAnsi="Times New Roman" w:cs="Times New Roman"/>
          <w:sz w:val="24"/>
          <w:szCs w:val="24"/>
        </w:rPr>
        <w:t xml:space="preserve">  массовую  долю  химического  элемента  по  формуле  соединения; 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645BCD" w:rsidRDefault="00645BCD" w:rsidP="006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 приобретенные  знания  и  умения  в  практической  деятельности  и повседневной жизни с целью: </w:t>
      </w:r>
    </w:p>
    <w:p w:rsidR="00645BCD" w:rsidRDefault="00645BCD" w:rsidP="00645B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обращения с веществами и материалами;  </w:t>
      </w:r>
    </w:p>
    <w:p w:rsidR="00645BCD" w:rsidRDefault="00645BCD" w:rsidP="00645B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645BCD" w:rsidRDefault="00645BCD" w:rsidP="00645B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влияния химического загрязнения окружающей среды на  организм человека; </w:t>
      </w:r>
    </w:p>
    <w:p w:rsidR="00645BCD" w:rsidRDefault="00645BCD" w:rsidP="00645B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критической оценки информации о веществах, используемых в быту; </w:t>
      </w:r>
    </w:p>
    <w:p w:rsidR="00645BCD" w:rsidRDefault="00645BCD" w:rsidP="00645B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приготовления растворов заданной концентрации.  </w:t>
      </w:r>
    </w:p>
    <w:p w:rsidR="00A767F7" w:rsidRDefault="00A767F7" w:rsidP="00645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45BCD" w:rsidRDefault="00645BCD" w:rsidP="00645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Формы контроля:</w:t>
      </w:r>
    </w:p>
    <w:p w:rsidR="00645BCD" w:rsidRDefault="00645BCD" w:rsidP="00645BC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текущий контроль в виде проверочных работ и тестов; тематический контроль в виде  контрольных работ; итоговый контроль в виде контрольной работы и теста.</w:t>
      </w:r>
    </w:p>
    <w:p w:rsidR="00645BCD" w:rsidRDefault="00645BCD" w:rsidP="00645BC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 практические работы, контрольная работа.</w:t>
      </w:r>
    </w:p>
    <w:p w:rsidR="00645BCD" w:rsidRDefault="00645BCD">
      <w:pPr>
        <w:rPr>
          <w:rFonts w:ascii="Times New Roman" w:hAnsi="Times New Roman" w:cs="Times New Roman"/>
          <w:sz w:val="28"/>
          <w:szCs w:val="28"/>
        </w:rPr>
      </w:pPr>
    </w:p>
    <w:sectPr w:rsidR="00645BCD" w:rsidSect="000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251"/>
    <w:multiLevelType w:val="hybridMultilevel"/>
    <w:tmpl w:val="6722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83181"/>
    <w:multiLevelType w:val="multilevel"/>
    <w:tmpl w:val="A3F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6449B"/>
    <w:multiLevelType w:val="hybridMultilevel"/>
    <w:tmpl w:val="7D16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22733"/>
    <w:multiLevelType w:val="hybridMultilevel"/>
    <w:tmpl w:val="ED847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2057D"/>
    <w:multiLevelType w:val="hybridMultilevel"/>
    <w:tmpl w:val="5BBA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025EE"/>
    <w:multiLevelType w:val="hybridMultilevel"/>
    <w:tmpl w:val="CCD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F5EB0"/>
    <w:multiLevelType w:val="multilevel"/>
    <w:tmpl w:val="C0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C697F"/>
    <w:multiLevelType w:val="hybridMultilevel"/>
    <w:tmpl w:val="030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F1CC7"/>
    <w:rsid w:val="000524F8"/>
    <w:rsid w:val="00064F7A"/>
    <w:rsid w:val="000F1CC7"/>
    <w:rsid w:val="002628FB"/>
    <w:rsid w:val="00342700"/>
    <w:rsid w:val="00600AED"/>
    <w:rsid w:val="00645BCD"/>
    <w:rsid w:val="00890E71"/>
    <w:rsid w:val="00A767F7"/>
    <w:rsid w:val="00D67E5D"/>
    <w:rsid w:val="00E5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4F8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600A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600AE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8">
    <w:name w:val="Table Grid"/>
    <w:basedOn w:val="a1"/>
    <w:uiPriority w:val="59"/>
    <w:rsid w:val="00600AED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2017-10-05T09:35:00Z</dcterms:created>
  <dcterms:modified xsi:type="dcterms:W3CDTF">2020-01-19T22:42:00Z</dcterms:modified>
</cp:coreProperties>
</file>